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86" w:rsidRPr="00CE2E3F" w:rsidRDefault="00356286" w:rsidP="00356286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Додаток </w:t>
      </w:r>
    </w:p>
    <w:p w:rsidR="00356286" w:rsidRPr="00CE2E3F" w:rsidRDefault="00356286" w:rsidP="00356286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 листа Міністерства </w:t>
      </w:r>
    </w:p>
    <w:p w:rsidR="00356286" w:rsidRPr="00CE2E3F" w:rsidRDefault="00356286" w:rsidP="00356286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>освіти і науки України</w:t>
      </w:r>
    </w:p>
    <w:p w:rsidR="00356286" w:rsidRPr="005238D6" w:rsidRDefault="00356286" w:rsidP="00356286">
      <w:pPr>
        <w:ind w:left="5664"/>
        <w:rPr>
          <w:sz w:val="28"/>
          <w:szCs w:val="28"/>
        </w:rPr>
      </w:pPr>
      <w:r w:rsidRPr="00CE2E3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03. </w:t>
      </w:r>
      <w:r w:rsidRPr="00CE2E3F">
        <w:rPr>
          <w:sz w:val="28"/>
          <w:szCs w:val="28"/>
          <w:lang w:val="uk-UA"/>
        </w:rPr>
        <w:t>07. 2018 р. № 1/9-</w:t>
      </w:r>
      <w:r>
        <w:rPr>
          <w:sz w:val="28"/>
          <w:szCs w:val="28"/>
          <w:lang w:val="uk-UA"/>
        </w:rPr>
        <w:t>415</w:t>
      </w:r>
    </w:p>
    <w:p w:rsidR="00356286" w:rsidRDefault="00356286" w:rsidP="00356286">
      <w:pPr>
        <w:jc w:val="center"/>
        <w:rPr>
          <w:rFonts w:eastAsia="Calibri"/>
          <w:b/>
          <w:sz w:val="28"/>
          <w:szCs w:val="28"/>
        </w:rPr>
      </w:pPr>
    </w:p>
    <w:p w:rsidR="00356286" w:rsidRPr="003D32DF" w:rsidRDefault="00356286" w:rsidP="00356286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b/>
          <w:sz w:val="28"/>
          <w:lang w:val="uk-UA"/>
        </w:rPr>
        <w:t>І</w:t>
      </w:r>
      <w:r w:rsidRPr="003D32DF">
        <w:rPr>
          <w:b/>
          <w:sz w:val="28"/>
          <w:lang w:val="uk-UA"/>
        </w:rPr>
        <w:t>нструктивно</w:t>
      </w:r>
      <w:proofErr w:type="spellEnd"/>
      <w:r w:rsidRPr="003D32DF">
        <w:rPr>
          <w:b/>
          <w:sz w:val="28"/>
          <w:lang w:val="uk-UA"/>
        </w:rPr>
        <w:t xml:space="preserve">-методичні рекомендації щодо вивчення </w:t>
      </w:r>
      <w:r>
        <w:rPr>
          <w:b/>
          <w:sz w:val="28"/>
          <w:lang w:val="uk-UA"/>
        </w:rPr>
        <w:t>в</w:t>
      </w:r>
      <w:r w:rsidRPr="003D32DF">
        <w:rPr>
          <w:b/>
          <w:sz w:val="28"/>
          <w:lang w:val="uk-UA"/>
        </w:rPr>
        <w:t xml:space="preserve"> закладах загальної середньої освіти </w:t>
      </w:r>
      <w:r>
        <w:rPr>
          <w:b/>
          <w:sz w:val="28"/>
          <w:lang w:val="uk-UA"/>
        </w:rPr>
        <w:t xml:space="preserve">навчальних </w:t>
      </w:r>
      <w:r w:rsidRPr="003D32DF">
        <w:rPr>
          <w:b/>
          <w:sz w:val="28"/>
          <w:lang w:val="uk-UA"/>
        </w:rPr>
        <w:t xml:space="preserve">предметів </w:t>
      </w:r>
      <w:r>
        <w:rPr>
          <w:b/>
          <w:sz w:val="28"/>
          <w:lang w:val="uk-UA"/>
        </w:rPr>
        <w:t xml:space="preserve">та </w:t>
      </w:r>
      <w:proofErr w:type="spellStart"/>
      <w:r w:rsidRPr="009D1A8D">
        <w:rPr>
          <w:b/>
          <w:sz w:val="28"/>
          <w:szCs w:val="28"/>
        </w:rPr>
        <w:t>організації</w:t>
      </w:r>
      <w:proofErr w:type="spellEnd"/>
      <w:r w:rsidRPr="009D1A8D">
        <w:rPr>
          <w:b/>
          <w:sz w:val="28"/>
          <w:szCs w:val="28"/>
        </w:rPr>
        <w:t xml:space="preserve"> </w:t>
      </w:r>
      <w:proofErr w:type="spellStart"/>
      <w:r w:rsidRPr="009D1A8D">
        <w:rPr>
          <w:b/>
          <w:sz w:val="28"/>
          <w:szCs w:val="28"/>
        </w:rPr>
        <w:t>освітнього</w:t>
      </w:r>
      <w:proofErr w:type="spellEnd"/>
      <w:r w:rsidRPr="009D1A8D">
        <w:rPr>
          <w:b/>
          <w:sz w:val="28"/>
          <w:szCs w:val="28"/>
        </w:rPr>
        <w:t xml:space="preserve"> </w:t>
      </w:r>
      <w:proofErr w:type="spellStart"/>
      <w:r w:rsidRPr="009D1A8D">
        <w:rPr>
          <w:b/>
          <w:sz w:val="28"/>
          <w:szCs w:val="28"/>
        </w:rPr>
        <w:t>процесу</w:t>
      </w:r>
      <w:proofErr w:type="spellEnd"/>
      <w:r w:rsidRPr="009D1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3D32DF">
        <w:rPr>
          <w:b/>
          <w:sz w:val="28"/>
          <w:lang w:val="uk-UA"/>
        </w:rPr>
        <w:t xml:space="preserve"> 2018/2019 навчальному році</w:t>
      </w:r>
    </w:p>
    <w:p w:rsidR="00356286" w:rsidRDefault="00356286"/>
    <w:p w:rsidR="00356286" w:rsidRPr="00356286" w:rsidRDefault="00356286" w:rsidP="00356286"/>
    <w:p w:rsidR="00356286" w:rsidRDefault="00356286" w:rsidP="00356286"/>
    <w:p w:rsidR="00356286" w:rsidRPr="00455C88" w:rsidRDefault="00356286" w:rsidP="00356286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455C88">
        <w:rPr>
          <w:rFonts w:eastAsia="Calibri"/>
          <w:b/>
          <w:color w:val="000000" w:themeColor="text1"/>
          <w:sz w:val="28"/>
          <w:szCs w:val="28"/>
          <w:lang w:val="uk-UA"/>
        </w:rPr>
        <w:t>Ф</w:t>
      </w:r>
      <w:r>
        <w:rPr>
          <w:rFonts w:eastAsia="Calibri"/>
          <w:b/>
          <w:color w:val="000000" w:themeColor="text1"/>
          <w:sz w:val="28"/>
          <w:szCs w:val="28"/>
          <w:lang w:val="uk-UA"/>
        </w:rPr>
        <w:t>ізична культура</w:t>
      </w:r>
    </w:p>
    <w:p w:rsidR="00356286" w:rsidRPr="00455C88" w:rsidRDefault="00356286" w:rsidP="00356286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 w:themeColor="text1"/>
          <w:sz w:val="28"/>
          <w:szCs w:val="28"/>
          <w:lang w:val="uk-UA" w:eastAsia="ko-KR"/>
        </w:rPr>
      </w:pPr>
      <w:r w:rsidRPr="00455C88">
        <w:rPr>
          <w:bCs/>
          <w:iCs/>
          <w:color w:val="000000" w:themeColor="text1"/>
          <w:sz w:val="28"/>
          <w:szCs w:val="28"/>
          <w:lang w:val="uk-UA" w:eastAsia="ko-KR"/>
        </w:rPr>
        <w:t xml:space="preserve"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молоді.  </w:t>
      </w:r>
    </w:p>
    <w:p w:rsidR="00356286" w:rsidRPr="00455C88" w:rsidRDefault="00356286" w:rsidP="00356286">
      <w:pPr>
        <w:ind w:right="76" w:firstLine="624"/>
        <w:jc w:val="both"/>
        <w:rPr>
          <w:color w:val="000000" w:themeColor="text1"/>
          <w:sz w:val="28"/>
          <w:szCs w:val="28"/>
          <w:lang w:val="uk-UA"/>
        </w:rPr>
      </w:pPr>
      <w:r w:rsidRPr="00455C88">
        <w:rPr>
          <w:snapToGrid w:val="0"/>
          <w:color w:val="000000" w:themeColor="text1"/>
          <w:sz w:val="28"/>
          <w:szCs w:val="24"/>
          <w:lang w:val="uk-UA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455C88">
        <w:rPr>
          <w:color w:val="000000" w:themeColor="text1"/>
          <w:sz w:val="24"/>
          <w:szCs w:val="24"/>
          <w:lang w:val="uk-UA"/>
        </w:rPr>
        <w:t xml:space="preserve">, </w:t>
      </w:r>
      <w:r w:rsidRPr="00455C88">
        <w:rPr>
          <w:color w:val="000000" w:themeColor="text1"/>
          <w:sz w:val="28"/>
          <w:szCs w:val="28"/>
          <w:lang w:val="uk-UA"/>
        </w:rPr>
        <w:t>формує пріоритети оздоровчої спрямованості фізичних вправ та забезпечує загальний культурний розвиток особистості.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</w:rPr>
      </w:pPr>
      <w:proofErr w:type="spellStart"/>
      <w:r w:rsidRPr="009974AC">
        <w:rPr>
          <w:color w:val="000000" w:themeColor="text1"/>
          <w:sz w:val="28"/>
        </w:rPr>
        <w:t>Інваріантна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складова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Типових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навчальних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планів</w:t>
      </w:r>
      <w:proofErr w:type="spellEnd"/>
      <w:r w:rsidRPr="009974AC">
        <w:rPr>
          <w:color w:val="000000" w:themeColor="text1"/>
          <w:sz w:val="28"/>
        </w:rPr>
        <w:t xml:space="preserve">, до </w:t>
      </w:r>
      <w:proofErr w:type="spellStart"/>
      <w:r w:rsidRPr="009974AC">
        <w:rPr>
          <w:color w:val="000000" w:themeColor="text1"/>
          <w:sz w:val="28"/>
        </w:rPr>
        <w:t>якої</w:t>
      </w:r>
      <w:proofErr w:type="spellEnd"/>
      <w:r w:rsidRPr="009974AC">
        <w:rPr>
          <w:color w:val="000000" w:themeColor="text1"/>
          <w:sz w:val="28"/>
        </w:rPr>
        <w:t xml:space="preserve"> входить </w:t>
      </w:r>
      <w:proofErr w:type="spellStart"/>
      <w:r w:rsidRPr="009974AC">
        <w:rPr>
          <w:color w:val="000000" w:themeColor="text1"/>
          <w:sz w:val="28"/>
        </w:rPr>
        <w:t>навчальний</w:t>
      </w:r>
      <w:proofErr w:type="spellEnd"/>
      <w:r w:rsidRPr="009974AC">
        <w:rPr>
          <w:color w:val="000000" w:themeColor="text1"/>
          <w:sz w:val="28"/>
        </w:rPr>
        <w:t xml:space="preserve"> предмет «</w:t>
      </w:r>
      <w:proofErr w:type="spellStart"/>
      <w:r w:rsidRPr="009974AC">
        <w:rPr>
          <w:color w:val="000000" w:themeColor="text1"/>
          <w:sz w:val="28"/>
        </w:rPr>
        <w:t>Фізична</w:t>
      </w:r>
      <w:proofErr w:type="spellEnd"/>
      <w:r w:rsidRPr="009974AC">
        <w:rPr>
          <w:color w:val="000000" w:themeColor="text1"/>
          <w:sz w:val="28"/>
        </w:rPr>
        <w:t xml:space="preserve"> культура», сформована на державному </w:t>
      </w:r>
      <w:proofErr w:type="spellStart"/>
      <w:r w:rsidRPr="009974AC">
        <w:rPr>
          <w:color w:val="000000" w:themeColor="text1"/>
          <w:sz w:val="28"/>
        </w:rPr>
        <w:t>рівні</w:t>
      </w:r>
      <w:proofErr w:type="spellEnd"/>
      <w:r w:rsidRPr="009974AC">
        <w:rPr>
          <w:color w:val="000000" w:themeColor="text1"/>
          <w:sz w:val="28"/>
        </w:rPr>
        <w:t xml:space="preserve"> і є </w:t>
      </w:r>
      <w:proofErr w:type="spellStart"/>
      <w:r w:rsidRPr="009974AC">
        <w:rPr>
          <w:color w:val="000000" w:themeColor="text1"/>
          <w:sz w:val="28"/>
        </w:rPr>
        <w:t>однаковою</w:t>
      </w:r>
      <w:proofErr w:type="spellEnd"/>
      <w:r w:rsidRPr="009974AC">
        <w:rPr>
          <w:color w:val="000000" w:themeColor="text1"/>
          <w:sz w:val="28"/>
        </w:rPr>
        <w:t xml:space="preserve"> для </w:t>
      </w:r>
      <w:proofErr w:type="spellStart"/>
      <w:r w:rsidRPr="009974AC">
        <w:rPr>
          <w:color w:val="000000" w:themeColor="text1"/>
          <w:sz w:val="28"/>
        </w:rPr>
        <w:t>всіх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закладів</w:t>
      </w:r>
      <w:proofErr w:type="spellEnd"/>
      <w:r w:rsidRPr="009974A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загальної середньої освіти </w:t>
      </w:r>
      <w:proofErr w:type="spellStart"/>
      <w:r w:rsidRPr="009974AC">
        <w:rPr>
          <w:color w:val="000000" w:themeColor="text1"/>
          <w:sz w:val="28"/>
        </w:rPr>
        <w:t>незалежно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від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підпорядкування</w:t>
      </w:r>
      <w:proofErr w:type="spellEnd"/>
      <w:r w:rsidRPr="009974AC">
        <w:rPr>
          <w:color w:val="000000" w:themeColor="text1"/>
          <w:sz w:val="28"/>
        </w:rPr>
        <w:t xml:space="preserve"> та </w:t>
      </w:r>
      <w:proofErr w:type="spellStart"/>
      <w:r w:rsidRPr="009974AC">
        <w:rPr>
          <w:color w:val="000000" w:themeColor="text1"/>
          <w:sz w:val="28"/>
        </w:rPr>
        <w:t>форми</w:t>
      </w:r>
      <w:proofErr w:type="spellEnd"/>
      <w:r w:rsidRPr="009974AC">
        <w:rPr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</w:rPr>
        <w:t>власності</w:t>
      </w:r>
      <w:proofErr w:type="spellEnd"/>
      <w:r w:rsidRPr="009974AC">
        <w:rPr>
          <w:color w:val="000000" w:themeColor="text1"/>
          <w:sz w:val="28"/>
        </w:rPr>
        <w:t>.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Навчання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4"/>
        </w:rPr>
        <w:t>старшій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школі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фізичній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культурі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спрямоване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</w:t>
      </w:r>
      <w:proofErr w:type="spellStart"/>
      <w:r w:rsidRPr="009974AC">
        <w:rPr>
          <w:color w:val="000000" w:themeColor="text1"/>
          <w:sz w:val="28"/>
          <w:szCs w:val="24"/>
        </w:rPr>
        <w:t>досягнення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загальної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мети</w:t>
      </w:r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базової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загальної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освіти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  <w:proofErr w:type="spellStart"/>
      <w:r w:rsidRPr="009974AC">
        <w:rPr>
          <w:color w:val="000000" w:themeColor="text1"/>
          <w:sz w:val="28"/>
          <w:szCs w:val="24"/>
        </w:rPr>
        <w:t>Адже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r w:rsidRPr="009974AC">
        <w:rPr>
          <w:i/>
          <w:color w:val="000000" w:themeColor="text1"/>
          <w:sz w:val="28"/>
          <w:szCs w:val="24"/>
        </w:rPr>
        <w:t xml:space="preserve">метою </w:t>
      </w:r>
      <w:proofErr w:type="spellStart"/>
      <w:r w:rsidRPr="009974AC">
        <w:rPr>
          <w:i/>
          <w:color w:val="000000" w:themeColor="text1"/>
          <w:sz w:val="28"/>
          <w:szCs w:val="24"/>
        </w:rPr>
        <w:t>базової</w:t>
      </w:r>
      <w:proofErr w:type="spellEnd"/>
      <w:r w:rsidRPr="009974AC">
        <w:rPr>
          <w:i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i/>
          <w:color w:val="000000" w:themeColor="text1"/>
          <w:sz w:val="28"/>
          <w:szCs w:val="24"/>
        </w:rPr>
        <w:t>загальної</w:t>
      </w:r>
      <w:proofErr w:type="spellEnd"/>
      <w:r w:rsidRPr="009974AC">
        <w:rPr>
          <w:i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i/>
          <w:color w:val="000000" w:themeColor="text1"/>
          <w:sz w:val="28"/>
          <w:szCs w:val="24"/>
        </w:rPr>
        <w:t>середньої</w:t>
      </w:r>
      <w:proofErr w:type="spellEnd"/>
      <w:r w:rsidRPr="009974AC">
        <w:rPr>
          <w:i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i/>
          <w:color w:val="000000" w:themeColor="text1"/>
          <w:sz w:val="28"/>
          <w:szCs w:val="24"/>
        </w:rPr>
        <w:t>освіти</w:t>
      </w:r>
      <w:proofErr w:type="spellEnd"/>
      <w:r w:rsidRPr="009974AC">
        <w:rPr>
          <w:i/>
          <w:color w:val="000000" w:themeColor="text1"/>
          <w:sz w:val="28"/>
          <w:szCs w:val="24"/>
        </w:rPr>
        <w:t xml:space="preserve"> </w:t>
      </w:r>
      <w:proofErr w:type="gramStart"/>
      <w:r w:rsidRPr="009974AC">
        <w:rPr>
          <w:i/>
          <w:color w:val="000000" w:themeColor="text1"/>
          <w:sz w:val="28"/>
          <w:szCs w:val="24"/>
        </w:rPr>
        <w:t>є</w:t>
      </w:r>
      <w:r>
        <w:rPr>
          <w:i/>
          <w:color w:val="000000" w:themeColor="text1"/>
          <w:sz w:val="28"/>
          <w:szCs w:val="24"/>
          <w:lang w:val="uk-UA"/>
        </w:rPr>
        <w:t xml:space="preserve"> </w:t>
      </w:r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розвиток</w:t>
      </w:r>
      <w:proofErr w:type="spellEnd"/>
      <w:proofErr w:type="gram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освіченої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особистості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, яка </w:t>
      </w:r>
      <w:proofErr w:type="spellStart"/>
      <w:r w:rsidRPr="009974AC">
        <w:rPr>
          <w:color w:val="000000" w:themeColor="text1"/>
          <w:sz w:val="28"/>
          <w:szCs w:val="24"/>
        </w:rPr>
        <w:t>поєднує</w:t>
      </w:r>
      <w:proofErr w:type="spellEnd"/>
      <w:r w:rsidRPr="009974AC">
        <w:rPr>
          <w:color w:val="000000" w:themeColor="text1"/>
          <w:sz w:val="28"/>
          <w:szCs w:val="24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4"/>
        </w:rPr>
        <w:t>собі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творчий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потенціал</w:t>
      </w:r>
      <w:proofErr w:type="spellEnd"/>
      <w:r w:rsidRPr="009974AC">
        <w:rPr>
          <w:color w:val="000000" w:themeColor="text1"/>
          <w:sz w:val="28"/>
          <w:szCs w:val="24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4"/>
        </w:rPr>
        <w:t>навчання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ініціативність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4"/>
        </w:rPr>
        <w:t>саморозвитку</w:t>
      </w:r>
      <w:proofErr w:type="spellEnd"/>
      <w:r w:rsidRPr="009974AC">
        <w:rPr>
          <w:color w:val="000000" w:themeColor="text1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4"/>
        </w:rPr>
        <w:t>самонавчання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4"/>
        </w:rPr>
        <w:t>умовах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глобальних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змін</w:t>
      </w:r>
      <w:proofErr w:type="spellEnd"/>
      <w:r w:rsidRPr="009974AC">
        <w:rPr>
          <w:color w:val="000000" w:themeColor="text1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4"/>
        </w:rPr>
        <w:t>викликів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здатності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ідентифікувати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себе як </w:t>
      </w:r>
      <w:proofErr w:type="spellStart"/>
      <w:r w:rsidRPr="009974AC">
        <w:rPr>
          <w:color w:val="000000" w:themeColor="text1"/>
          <w:sz w:val="28"/>
          <w:szCs w:val="24"/>
        </w:rPr>
        <w:t>важливу</w:t>
      </w:r>
      <w:proofErr w:type="spellEnd"/>
      <w:r w:rsidRPr="009974AC">
        <w:rPr>
          <w:color w:val="000000" w:themeColor="text1"/>
          <w:sz w:val="28"/>
          <w:szCs w:val="24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4"/>
        </w:rPr>
        <w:t>відповідальну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складову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українського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суспільства</w:t>
      </w:r>
      <w:proofErr w:type="spellEnd"/>
      <w:r w:rsidRPr="009974AC">
        <w:rPr>
          <w:color w:val="000000" w:themeColor="text1"/>
          <w:sz w:val="28"/>
          <w:szCs w:val="24"/>
        </w:rPr>
        <w:t xml:space="preserve">, яка готова </w:t>
      </w:r>
      <w:proofErr w:type="spellStart"/>
      <w:r w:rsidRPr="009974AC">
        <w:rPr>
          <w:color w:val="000000" w:themeColor="text1"/>
          <w:sz w:val="28"/>
          <w:szCs w:val="24"/>
        </w:rPr>
        <w:t>змінювати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4"/>
        </w:rPr>
        <w:t>відстоювати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національні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цінності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українського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народу.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Провідним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чинником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розвитку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такої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особистості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 є </w:t>
      </w:r>
      <w:proofErr w:type="spellStart"/>
      <w:r w:rsidRPr="009974AC">
        <w:rPr>
          <w:color w:val="000000" w:themeColor="text1"/>
          <w:sz w:val="28"/>
          <w:szCs w:val="24"/>
        </w:rPr>
        <w:t>формування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4"/>
        </w:rPr>
        <w:t>учнів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умінь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застосовувати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  <w:lang w:val="uk-UA"/>
        </w:rPr>
        <w:t>в</w:t>
      </w:r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реальних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життєвих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умовах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під</w:t>
      </w:r>
      <w:proofErr w:type="spellEnd"/>
      <w:r w:rsidRPr="009974AC">
        <w:rPr>
          <w:color w:val="000000" w:themeColor="text1"/>
          <w:sz w:val="28"/>
          <w:szCs w:val="24"/>
        </w:rPr>
        <w:t xml:space="preserve"> час </w:t>
      </w:r>
      <w:proofErr w:type="spellStart"/>
      <w:r w:rsidRPr="009974AC">
        <w:rPr>
          <w:color w:val="000000" w:themeColor="text1"/>
          <w:sz w:val="28"/>
          <w:szCs w:val="24"/>
        </w:rPr>
        <w:t>розв'язку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практичних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завдань</w:t>
      </w:r>
      <w:proofErr w:type="spellEnd"/>
      <w:r w:rsidRPr="009974AC">
        <w:rPr>
          <w:color w:val="000000" w:themeColor="text1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4"/>
        </w:rPr>
        <w:t>здатності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визначати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4"/>
        </w:rPr>
        <w:t>обґрунтовувати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власну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життєву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позицію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widowControl w:val="0"/>
        <w:ind w:firstLine="567"/>
        <w:jc w:val="both"/>
        <w:rPr>
          <w:bCs/>
          <w:color w:val="000000" w:themeColor="text1"/>
          <w:sz w:val="28"/>
          <w:szCs w:val="24"/>
        </w:rPr>
      </w:pPr>
      <w:proofErr w:type="spellStart"/>
      <w:r w:rsidRPr="009974AC">
        <w:rPr>
          <w:bCs/>
          <w:color w:val="000000" w:themeColor="text1"/>
          <w:sz w:val="28"/>
          <w:szCs w:val="24"/>
        </w:rPr>
        <w:t>Провідним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засобом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реалізації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вказаної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мети є </w:t>
      </w:r>
      <w:proofErr w:type="spellStart"/>
      <w:r w:rsidRPr="009974AC">
        <w:rPr>
          <w:bCs/>
          <w:color w:val="000000" w:themeColor="text1"/>
          <w:sz w:val="28"/>
          <w:szCs w:val="24"/>
        </w:rPr>
        <w:t>запровадження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компетентнісного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підходу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r>
        <w:rPr>
          <w:bCs/>
          <w:color w:val="000000" w:themeColor="text1"/>
          <w:sz w:val="28"/>
          <w:szCs w:val="24"/>
          <w:lang w:val="uk-UA"/>
        </w:rPr>
        <w:t>в</w:t>
      </w:r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навчальний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процес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, на </w:t>
      </w:r>
      <w:proofErr w:type="spellStart"/>
      <w:r w:rsidRPr="009974AC">
        <w:rPr>
          <w:bCs/>
          <w:color w:val="000000" w:themeColor="text1"/>
          <w:sz w:val="28"/>
          <w:szCs w:val="24"/>
        </w:rPr>
        <w:t>основі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bCs/>
          <w:color w:val="000000" w:themeColor="text1"/>
          <w:sz w:val="28"/>
          <w:szCs w:val="24"/>
        </w:rPr>
        <w:t>ключових</w:t>
      </w:r>
      <w:proofErr w:type="spellEnd"/>
      <w:r w:rsidRPr="009974AC">
        <w:rPr>
          <w:bCs/>
          <w:color w:val="000000" w:themeColor="text1"/>
          <w:sz w:val="28"/>
          <w:szCs w:val="24"/>
        </w:rPr>
        <w:t xml:space="preserve"> компетентностей як результату </w:t>
      </w:r>
      <w:proofErr w:type="spellStart"/>
      <w:r w:rsidRPr="009974AC">
        <w:rPr>
          <w:bCs/>
          <w:color w:val="000000" w:themeColor="text1"/>
          <w:sz w:val="28"/>
          <w:szCs w:val="24"/>
        </w:rPr>
        <w:t>навчання</w:t>
      </w:r>
      <w:proofErr w:type="spellEnd"/>
      <w:r w:rsidRPr="009974AC">
        <w:rPr>
          <w:bCs/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ind w:firstLine="795"/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t>Фізичне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виховання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сьогодення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потребує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орієнтації</w:t>
      </w:r>
      <w:proofErr w:type="spellEnd"/>
      <w:r w:rsidRPr="009974AC">
        <w:rPr>
          <w:color w:val="000000" w:themeColor="text1"/>
          <w:sz w:val="28"/>
          <w:szCs w:val="28"/>
        </w:rPr>
        <w:t xml:space="preserve"> на:</w:t>
      </w:r>
    </w:p>
    <w:p w:rsidR="00356286" w:rsidRPr="009974AC" w:rsidRDefault="00356286" w:rsidP="00356286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t>вироблення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8"/>
        </w:rPr>
        <w:t>реалізацію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якісно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нової</w:t>
      </w:r>
      <w:proofErr w:type="spellEnd"/>
      <w:r w:rsidRPr="009974AC">
        <w:rPr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color w:val="000000" w:themeColor="text1"/>
          <w:sz w:val="28"/>
          <w:szCs w:val="28"/>
        </w:rPr>
        <w:t>особистісно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8"/>
        </w:rPr>
        <w:t>компетентісно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обґрунтованої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основи</w:t>
      </w:r>
      <w:proofErr w:type="spellEnd"/>
      <w:r w:rsidRPr="009974AC">
        <w:rPr>
          <w:color w:val="000000" w:themeColor="text1"/>
          <w:sz w:val="28"/>
          <w:szCs w:val="28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8"/>
        </w:rPr>
        <w:t>підходу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збереження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8"/>
        </w:rPr>
        <w:t>підтримки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інтелектуальної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індивідуальності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школярів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молоді</w:t>
      </w:r>
      <w:proofErr w:type="spellEnd"/>
      <w:r w:rsidRPr="009974AC">
        <w:rPr>
          <w:color w:val="000000" w:themeColor="text1"/>
          <w:sz w:val="28"/>
          <w:szCs w:val="28"/>
        </w:rPr>
        <w:t xml:space="preserve"> на </w:t>
      </w:r>
      <w:proofErr w:type="spellStart"/>
      <w:r w:rsidRPr="009974AC">
        <w:rPr>
          <w:color w:val="000000" w:themeColor="text1"/>
          <w:sz w:val="28"/>
          <w:szCs w:val="28"/>
        </w:rPr>
        <w:t>всіх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етапах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навчання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врахуванням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особливостей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їх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рухового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8"/>
        </w:rPr>
        <w:t>психофізичного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розвитку</w:t>
      </w:r>
      <w:proofErr w:type="spellEnd"/>
      <w:r w:rsidRPr="009974AC">
        <w:rPr>
          <w:color w:val="000000" w:themeColor="text1"/>
          <w:sz w:val="28"/>
          <w:szCs w:val="28"/>
        </w:rPr>
        <w:t>;</w:t>
      </w:r>
    </w:p>
    <w:p w:rsidR="00356286" w:rsidRPr="009974AC" w:rsidRDefault="00356286" w:rsidP="00356286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lastRenderedPageBreak/>
        <w:t>створення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освітнього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середовища</w:t>
      </w:r>
      <w:proofErr w:type="spellEnd"/>
      <w:r w:rsidRPr="009974AC">
        <w:rPr>
          <w:color w:val="000000" w:themeColor="text1"/>
          <w:sz w:val="28"/>
          <w:szCs w:val="28"/>
        </w:rPr>
        <w:t xml:space="preserve">, яке </w:t>
      </w:r>
      <w:proofErr w:type="spellStart"/>
      <w:r w:rsidRPr="009974AC">
        <w:rPr>
          <w:color w:val="000000" w:themeColor="text1"/>
          <w:sz w:val="28"/>
          <w:szCs w:val="28"/>
        </w:rPr>
        <w:t>стимулює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фізично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рухову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активність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особистості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її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організацію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відповідно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9974AC">
        <w:rPr>
          <w:color w:val="000000" w:themeColor="text1"/>
          <w:sz w:val="28"/>
          <w:szCs w:val="28"/>
        </w:rPr>
        <w:t>віков</w:t>
      </w:r>
      <w:r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психофізичн</w:t>
      </w:r>
      <w:r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специфі</w:t>
      </w:r>
      <w:r>
        <w:rPr>
          <w:color w:val="000000" w:themeColor="text1"/>
          <w:sz w:val="28"/>
          <w:szCs w:val="28"/>
          <w:lang w:val="uk-UA"/>
        </w:rPr>
        <w:t>ки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розвитку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організму</w:t>
      </w:r>
      <w:proofErr w:type="spellEnd"/>
      <w:r w:rsidRPr="009974AC">
        <w:rPr>
          <w:color w:val="000000" w:themeColor="text1"/>
          <w:sz w:val="28"/>
          <w:szCs w:val="28"/>
        </w:rPr>
        <w:t>;</w:t>
      </w:r>
    </w:p>
    <w:p w:rsidR="00356286" w:rsidRPr="009974AC" w:rsidRDefault="00356286" w:rsidP="00356286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t>інтенсивне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включення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8"/>
        </w:rPr>
        <w:t>освітній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процес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школи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можливостей</w:t>
      </w:r>
      <w:proofErr w:type="spellEnd"/>
      <w:r w:rsidRPr="009974AC">
        <w:rPr>
          <w:color w:val="000000" w:themeColor="text1"/>
          <w:sz w:val="28"/>
          <w:szCs w:val="28"/>
        </w:rPr>
        <w:t xml:space="preserve"> для </w:t>
      </w:r>
      <w:proofErr w:type="spellStart"/>
      <w:r w:rsidRPr="009974AC">
        <w:rPr>
          <w:color w:val="000000" w:themeColor="text1"/>
          <w:sz w:val="28"/>
          <w:szCs w:val="28"/>
        </w:rPr>
        <w:t>додаткових</w:t>
      </w:r>
      <w:proofErr w:type="spellEnd"/>
      <w:r w:rsidRPr="009974AC">
        <w:rPr>
          <w:color w:val="000000" w:themeColor="text1"/>
          <w:sz w:val="28"/>
          <w:szCs w:val="28"/>
        </w:rPr>
        <w:t xml:space="preserve"> форм </w:t>
      </w:r>
      <w:proofErr w:type="spellStart"/>
      <w:r w:rsidRPr="009974AC">
        <w:rPr>
          <w:color w:val="000000" w:themeColor="text1"/>
          <w:sz w:val="28"/>
          <w:szCs w:val="28"/>
        </w:rPr>
        <w:t>фізичного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виховання</w:t>
      </w:r>
      <w:proofErr w:type="spellEnd"/>
      <w:r w:rsidRPr="009974AC">
        <w:rPr>
          <w:color w:val="000000" w:themeColor="text1"/>
          <w:sz w:val="28"/>
          <w:szCs w:val="28"/>
        </w:rPr>
        <w:t>;</w:t>
      </w:r>
    </w:p>
    <w:p w:rsidR="00356286" w:rsidRPr="009974AC" w:rsidRDefault="00356286" w:rsidP="00356286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t>створення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умов і </w:t>
      </w:r>
      <w:proofErr w:type="spellStart"/>
      <w:r w:rsidRPr="009974AC">
        <w:rPr>
          <w:color w:val="000000" w:themeColor="text1"/>
          <w:sz w:val="28"/>
          <w:szCs w:val="28"/>
        </w:rPr>
        <w:t>механізмів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фізичного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виховання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для занять </w:t>
      </w:r>
      <w:proofErr w:type="spellStart"/>
      <w:r w:rsidRPr="009974AC">
        <w:rPr>
          <w:color w:val="000000" w:themeColor="text1"/>
          <w:sz w:val="28"/>
          <w:szCs w:val="28"/>
        </w:rPr>
        <w:t>різної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спрямованості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Pr="009974AC">
        <w:rPr>
          <w:color w:val="000000" w:themeColor="text1"/>
          <w:sz w:val="28"/>
          <w:szCs w:val="28"/>
        </w:rPr>
        <w:t>інтересам</w:t>
      </w:r>
      <w:proofErr w:type="spellEnd"/>
      <w:r>
        <w:rPr>
          <w:color w:val="000000" w:themeColor="text1"/>
          <w:sz w:val="28"/>
          <w:szCs w:val="28"/>
          <w:lang w:val="uk-UA"/>
        </w:rPr>
        <w:t>и</w:t>
      </w:r>
      <w:r w:rsidRPr="009974AC">
        <w:rPr>
          <w:color w:val="000000" w:themeColor="text1"/>
          <w:sz w:val="28"/>
          <w:szCs w:val="28"/>
        </w:rPr>
        <w:t>;</w:t>
      </w:r>
    </w:p>
    <w:p w:rsidR="00356286" w:rsidRPr="009974AC" w:rsidRDefault="00356286" w:rsidP="00356286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t>формування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стійкості</w:t>
      </w:r>
      <w:proofErr w:type="spellEnd"/>
      <w:r w:rsidRPr="009974AC">
        <w:rPr>
          <w:color w:val="000000" w:themeColor="text1"/>
          <w:sz w:val="28"/>
          <w:szCs w:val="28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8"/>
        </w:rPr>
        <w:t>асоціальних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впливів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щодо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виникнення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шкідливих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звичок</w:t>
      </w:r>
      <w:proofErr w:type="spellEnd"/>
      <w:r w:rsidRPr="009974AC">
        <w:rPr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8"/>
        </w:rPr>
        <w:t>неадекватних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видів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поведінки</w:t>
      </w:r>
      <w:proofErr w:type="spellEnd"/>
      <w:r w:rsidRPr="009974AC">
        <w:rPr>
          <w:color w:val="000000" w:themeColor="text1"/>
          <w:sz w:val="28"/>
          <w:szCs w:val="28"/>
        </w:rPr>
        <w:t>.</w:t>
      </w:r>
    </w:p>
    <w:p w:rsidR="00356286" w:rsidRPr="009974AC" w:rsidRDefault="00356286" w:rsidP="0035628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proofErr w:type="spellStart"/>
      <w:r w:rsidRPr="009974AC">
        <w:rPr>
          <w:snapToGrid w:val="0"/>
          <w:color w:val="000000" w:themeColor="text1"/>
          <w:sz w:val="28"/>
          <w:szCs w:val="28"/>
        </w:rPr>
        <w:t>Навчально-виховний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процес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з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у 2018/2019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н.р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здійснюється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за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робочими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навчальними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планами,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що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складаються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на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основі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Типових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навчальних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планів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закладів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загальної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середньої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snapToGrid w:val="0"/>
          <w:color w:val="000000" w:themeColor="text1"/>
          <w:sz w:val="28"/>
          <w:szCs w:val="28"/>
        </w:rPr>
        <w:t>освіти</w:t>
      </w:r>
      <w:proofErr w:type="spellEnd"/>
      <w:r w:rsidRPr="009974AC">
        <w:rPr>
          <w:snapToGrid w:val="0"/>
          <w:color w:val="000000" w:themeColor="text1"/>
          <w:sz w:val="28"/>
          <w:szCs w:val="28"/>
        </w:rPr>
        <w:t xml:space="preserve"> </w:t>
      </w:r>
      <w:r w:rsidRPr="009974AC">
        <w:rPr>
          <w:color w:val="000000" w:themeColor="text1"/>
          <w:sz w:val="28"/>
          <w:szCs w:val="28"/>
        </w:rPr>
        <w:t xml:space="preserve">і </w:t>
      </w:r>
      <w:proofErr w:type="spellStart"/>
      <w:r w:rsidRPr="009974AC">
        <w:rPr>
          <w:color w:val="000000" w:themeColor="text1"/>
          <w:sz w:val="28"/>
          <w:szCs w:val="28"/>
        </w:rPr>
        <w:t>затверджуються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відповідним</w:t>
      </w:r>
      <w:proofErr w:type="spellEnd"/>
      <w:r w:rsidRPr="009974AC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9974AC">
        <w:rPr>
          <w:color w:val="000000" w:themeColor="text1"/>
          <w:sz w:val="28"/>
          <w:szCs w:val="28"/>
        </w:rPr>
        <w:t>управління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освітою</w:t>
      </w:r>
      <w:proofErr w:type="spellEnd"/>
      <w:r w:rsidRPr="009974AC">
        <w:rPr>
          <w:color w:val="000000" w:themeColor="text1"/>
          <w:sz w:val="28"/>
          <w:szCs w:val="28"/>
        </w:rPr>
        <w:t>.</w:t>
      </w:r>
    </w:p>
    <w:p w:rsidR="00356286" w:rsidRPr="009974AC" w:rsidRDefault="00356286" w:rsidP="003562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Години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передбачені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усіма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варіантами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Типових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планів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повинні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фінансуватися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використовуватися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повному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обсязі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. Вони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зазначаються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розкладі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уроків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ураховуються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педагогічному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навантаженні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вчителів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.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зв’язку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з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тим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що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уроки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за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своїм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змістом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специфікою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забезпечують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рухову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активність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учнів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не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вимагають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надмірного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розумового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напруження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години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їх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проведення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не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враховуються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при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підрахунку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гранично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допустимого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навантаження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учнів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.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Це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дає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змогу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 кожному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класі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повноцінно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використовувати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усі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години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варіативної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складової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Типових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планів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не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перевищуючи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загального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обсягу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навантаження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(сума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інваріантної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варіативної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складових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).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Розклад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уроків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повинен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враховувати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оптимальне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співвідношення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навантаження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протягом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тижня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також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доцільне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чергування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протягом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дня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тижня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предметів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природничого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гуманітарного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циклів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з уроками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мистецтва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технологій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356286" w:rsidRPr="009974AC" w:rsidRDefault="00356286" w:rsidP="003562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Заняття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з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закладах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проводяться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вчителем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або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особою, яка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має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спеціальну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освіту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кваліфікацію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: тренер,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керівник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гуртка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групи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спортивної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секції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тощо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>.</w:t>
      </w:r>
    </w:p>
    <w:p w:rsidR="00356286" w:rsidRPr="009974AC" w:rsidRDefault="00356286" w:rsidP="00356286">
      <w:pPr>
        <w:ind w:firstLine="709"/>
        <w:jc w:val="both"/>
        <w:rPr>
          <w:rFonts w:eastAsia="Calibri"/>
          <w:color w:val="000000" w:themeColor="text1"/>
          <w:sz w:val="28"/>
          <w:highlight w:val="yellow"/>
        </w:rPr>
      </w:pPr>
      <w:proofErr w:type="spellStart"/>
      <w:r w:rsidRPr="009974AC">
        <w:rPr>
          <w:color w:val="000000" w:themeColor="text1"/>
          <w:sz w:val="28"/>
          <w:szCs w:val="28"/>
        </w:rPr>
        <w:t>Опанування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змісту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color w:val="000000" w:themeColor="text1"/>
          <w:sz w:val="28"/>
          <w:szCs w:val="28"/>
        </w:rPr>
        <w:t xml:space="preserve"> як базового </w:t>
      </w:r>
      <w:proofErr w:type="spellStart"/>
      <w:r w:rsidRPr="009974AC">
        <w:rPr>
          <w:color w:val="000000" w:themeColor="text1"/>
          <w:sz w:val="28"/>
          <w:szCs w:val="28"/>
        </w:rPr>
        <w:t>навчального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предмета </w:t>
      </w:r>
      <w:proofErr w:type="spellStart"/>
      <w:r w:rsidRPr="009974AC">
        <w:rPr>
          <w:color w:val="000000" w:themeColor="text1"/>
          <w:sz w:val="28"/>
          <w:szCs w:val="28"/>
        </w:rPr>
        <w:t>здійснюється</w:t>
      </w:r>
      <w:proofErr w:type="spellEnd"/>
      <w:r w:rsidRPr="009974AC">
        <w:rPr>
          <w:color w:val="000000" w:themeColor="text1"/>
          <w:sz w:val="28"/>
          <w:szCs w:val="28"/>
        </w:rPr>
        <w:t xml:space="preserve"> за </w:t>
      </w:r>
      <w:proofErr w:type="spellStart"/>
      <w:r w:rsidRPr="009974AC">
        <w:rPr>
          <w:color w:val="000000" w:themeColor="text1"/>
          <w:sz w:val="28"/>
          <w:szCs w:val="28"/>
        </w:rPr>
        <w:t>навчальними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програмами</w:t>
      </w:r>
      <w:proofErr w:type="spellEnd"/>
      <w:r w:rsidRPr="009974A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що </w:t>
      </w:r>
      <w:proofErr w:type="spellStart"/>
      <w:r w:rsidRPr="009974AC">
        <w:rPr>
          <w:color w:val="000000" w:themeColor="text1"/>
          <w:sz w:val="28"/>
          <w:szCs w:val="28"/>
        </w:rPr>
        <w:t>мають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відповідний</w:t>
      </w:r>
      <w:proofErr w:type="spellEnd"/>
      <w:r w:rsidRPr="009974AC">
        <w:rPr>
          <w:color w:val="000000" w:themeColor="text1"/>
          <w:sz w:val="28"/>
          <w:szCs w:val="28"/>
        </w:rPr>
        <w:t xml:space="preserve"> гриф </w:t>
      </w:r>
      <w:proofErr w:type="spellStart"/>
      <w:r w:rsidRPr="009974AC">
        <w:rPr>
          <w:color w:val="000000" w:themeColor="text1"/>
          <w:sz w:val="28"/>
          <w:szCs w:val="28"/>
        </w:rPr>
        <w:t>Міністерства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освіти</w:t>
      </w:r>
      <w:proofErr w:type="spellEnd"/>
      <w:r w:rsidRPr="009974AC">
        <w:rPr>
          <w:color w:val="000000" w:themeColor="text1"/>
          <w:sz w:val="28"/>
          <w:szCs w:val="28"/>
        </w:rPr>
        <w:t xml:space="preserve"> і науки </w:t>
      </w:r>
      <w:proofErr w:type="spellStart"/>
      <w:r w:rsidRPr="009974AC">
        <w:rPr>
          <w:color w:val="000000" w:themeColor="text1"/>
          <w:sz w:val="28"/>
          <w:szCs w:val="28"/>
        </w:rPr>
        <w:t>України</w:t>
      </w:r>
      <w:proofErr w:type="spellEnd"/>
      <w:r w:rsidRPr="009974AC">
        <w:rPr>
          <w:color w:val="000000" w:themeColor="text1"/>
          <w:sz w:val="28"/>
          <w:szCs w:val="28"/>
        </w:rPr>
        <w:t>.</w:t>
      </w:r>
    </w:p>
    <w:p w:rsidR="00356286" w:rsidRPr="00D277C6" w:rsidRDefault="00356286" w:rsidP="00356286">
      <w:pPr>
        <w:ind w:firstLine="709"/>
        <w:jc w:val="both"/>
        <w:rPr>
          <w:color w:val="000000" w:themeColor="text1"/>
          <w:sz w:val="28"/>
          <w:szCs w:val="28"/>
        </w:rPr>
      </w:pPr>
      <w:r w:rsidRPr="009974AC">
        <w:rPr>
          <w:rFonts w:eastAsia="Calibri"/>
          <w:iCs/>
          <w:color w:val="000000" w:themeColor="text1"/>
          <w:sz w:val="28"/>
        </w:rPr>
        <w:t xml:space="preserve">З 2018/2019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навчального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року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набирає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чинності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r>
        <w:rPr>
          <w:rFonts w:eastAsia="Calibri"/>
          <w:iCs/>
          <w:color w:val="000000" w:themeColor="text1"/>
          <w:sz w:val="28"/>
          <w:lang w:val="uk-UA"/>
        </w:rPr>
        <w:t xml:space="preserve">нова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навчальна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програма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«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Фізична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культура» для 10-11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класів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закладів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загальної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середньої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освіти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(наказ МОН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від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23.10.2017 № 1407), </w:t>
      </w:r>
      <w:r>
        <w:rPr>
          <w:rFonts w:eastAsia="Calibri"/>
          <w:iCs/>
          <w:color w:val="000000" w:themeColor="text1"/>
          <w:sz w:val="28"/>
          <w:lang w:val="uk-UA"/>
        </w:rPr>
        <w:t>у</w:t>
      </w:r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rFonts w:eastAsia="Calibri"/>
          <w:iCs/>
          <w:color w:val="000000" w:themeColor="text1"/>
          <w:sz w:val="28"/>
        </w:rPr>
        <w:t>якій</w:t>
      </w:r>
      <w:proofErr w:type="spellEnd"/>
      <w:r w:rsidRPr="009974AC">
        <w:rPr>
          <w:rFonts w:eastAsia="Calibri"/>
          <w:iCs/>
          <w:color w:val="000000" w:themeColor="text1"/>
          <w:sz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імплементовано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компетентнісний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підхід</w:t>
      </w:r>
      <w:proofErr w:type="spellEnd"/>
      <w:r w:rsidRPr="009974AC">
        <w:rPr>
          <w:color w:val="000000" w:themeColor="text1"/>
          <w:sz w:val="28"/>
          <w:szCs w:val="28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8"/>
        </w:rPr>
        <w:t>вивчення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предмета (</w:t>
      </w:r>
      <w:hyperlink r:id="rId5" w:history="1">
        <w:r w:rsidRPr="009974AC">
          <w:rPr>
            <w:color w:val="000000" w:themeColor="text1"/>
            <w:sz w:val="28"/>
            <w:szCs w:val="28"/>
            <w:u w:val="single"/>
          </w:rPr>
          <w:t>https://mon.gov.ua/ua/osvita/zagalna-serednya-osvita/navchalni-programi/navchalni-programi-dlya-10-11-klasiv</w:t>
        </w:r>
      </w:hyperlink>
      <w:proofErr w:type="gramStart"/>
      <w:r w:rsidRPr="009974AC">
        <w:rPr>
          <w:color w:val="000000" w:themeColor="text1"/>
          <w:sz w:val="28"/>
          <w:szCs w:val="28"/>
        </w:rPr>
        <w:t>)..</w:t>
      </w:r>
      <w:proofErr w:type="gramEnd"/>
      <w:r w:rsidRPr="009974AC">
        <w:rPr>
          <w:color w:val="000000" w:themeColor="text1"/>
          <w:sz w:val="28"/>
          <w:szCs w:val="28"/>
        </w:rPr>
        <w:t xml:space="preserve"> </w:t>
      </w:r>
      <w:r w:rsidRPr="009974AC">
        <w:rPr>
          <w:color w:val="000000" w:themeColor="text1"/>
          <w:sz w:val="24"/>
          <w:szCs w:val="24"/>
        </w:rPr>
        <w:t xml:space="preserve"> 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Навчання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– </w:t>
      </w:r>
      <w:proofErr w:type="spellStart"/>
      <w:r w:rsidRPr="009974AC">
        <w:rPr>
          <w:color w:val="000000" w:themeColor="text1"/>
          <w:sz w:val="28"/>
          <w:szCs w:val="24"/>
        </w:rPr>
        <w:t>це</w:t>
      </w:r>
      <w:proofErr w:type="spellEnd"/>
      <w:r w:rsidRPr="009974AC">
        <w:rPr>
          <w:color w:val="000000" w:themeColor="text1"/>
          <w:sz w:val="28"/>
          <w:szCs w:val="24"/>
        </w:rPr>
        <w:t xml:space="preserve"> продукт </w:t>
      </w:r>
      <w:proofErr w:type="spellStart"/>
      <w:r w:rsidRPr="009974AC">
        <w:rPr>
          <w:color w:val="000000" w:themeColor="text1"/>
          <w:sz w:val="28"/>
          <w:szCs w:val="24"/>
        </w:rPr>
        <w:t>кількості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можливостей</w:t>
      </w:r>
      <w:proofErr w:type="spellEnd"/>
      <w:r w:rsidRPr="009974AC">
        <w:rPr>
          <w:color w:val="000000" w:themeColor="text1"/>
          <w:sz w:val="28"/>
          <w:szCs w:val="24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4"/>
        </w:rPr>
        <w:t>якості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викладання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  <w:proofErr w:type="spellStart"/>
      <w:r w:rsidRPr="009974AC">
        <w:rPr>
          <w:color w:val="000000" w:themeColor="text1"/>
          <w:sz w:val="28"/>
          <w:szCs w:val="24"/>
        </w:rPr>
        <w:t>Якщо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вчитель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змінить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якість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викладання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, то </w:t>
      </w:r>
      <w:proofErr w:type="spellStart"/>
      <w:r w:rsidRPr="009974AC">
        <w:rPr>
          <w:color w:val="000000" w:themeColor="text1"/>
          <w:sz w:val="28"/>
          <w:szCs w:val="24"/>
        </w:rPr>
        <w:t>зможе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змінити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і результат. </w:t>
      </w:r>
      <w:proofErr w:type="spellStart"/>
      <w:r w:rsidRPr="009974AC">
        <w:rPr>
          <w:color w:val="000000" w:themeColor="text1"/>
          <w:sz w:val="28"/>
          <w:szCs w:val="24"/>
        </w:rPr>
        <w:t>Важливо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школярів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як </w:t>
      </w:r>
      <w:proofErr w:type="spellStart"/>
      <w:r w:rsidRPr="009974AC">
        <w:rPr>
          <w:color w:val="000000" w:themeColor="text1"/>
          <w:sz w:val="28"/>
          <w:szCs w:val="24"/>
        </w:rPr>
        <w:t>навчатись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поєднувати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нові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старими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  <w:lang w:val="uk-UA"/>
        </w:rPr>
        <w:t xml:space="preserve">Нова </w:t>
      </w:r>
      <w:proofErr w:type="spellStart"/>
      <w:r w:rsidRPr="009974AC">
        <w:rPr>
          <w:color w:val="000000" w:themeColor="text1"/>
          <w:sz w:val="28"/>
          <w:szCs w:val="28"/>
        </w:rPr>
        <w:t>навчальна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програма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має</w:t>
      </w:r>
      <w:proofErr w:type="spellEnd"/>
      <w:r w:rsidRPr="009974AC">
        <w:rPr>
          <w:color w:val="000000" w:themeColor="text1"/>
          <w:sz w:val="28"/>
          <w:szCs w:val="28"/>
        </w:rPr>
        <w:t xml:space="preserve"> структуру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9974AC">
        <w:rPr>
          <w:color w:val="000000" w:themeColor="text1"/>
          <w:sz w:val="28"/>
          <w:szCs w:val="28"/>
        </w:rPr>
        <w:t xml:space="preserve"> яка є максимально </w:t>
      </w:r>
      <w:proofErr w:type="spellStart"/>
      <w:r w:rsidRPr="009974AC">
        <w:rPr>
          <w:color w:val="000000" w:themeColor="text1"/>
          <w:sz w:val="28"/>
          <w:szCs w:val="28"/>
        </w:rPr>
        <w:t>інформативною</w:t>
      </w:r>
      <w:proofErr w:type="spellEnd"/>
      <w:r w:rsidRPr="009974AC">
        <w:rPr>
          <w:color w:val="000000" w:themeColor="text1"/>
          <w:sz w:val="28"/>
          <w:szCs w:val="28"/>
        </w:rPr>
        <w:t xml:space="preserve"> для </w:t>
      </w:r>
      <w:proofErr w:type="spellStart"/>
      <w:r w:rsidRPr="009974AC">
        <w:rPr>
          <w:color w:val="000000" w:themeColor="text1"/>
          <w:sz w:val="28"/>
          <w:szCs w:val="28"/>
        </w:rPr>
        <w:t>вчителя</w:t>
      </w:r>
      <w:proofErr w:type="spellEnd"/>
      <w:r w:rsidRPr="009974AC">
        <w:rPr>
          <w:color w:val="000000" w:themeColor="text1"/>
          <w:sz w:val="28"/>
          <w:szCs w:val="28"/>
        </w:rPr>
        <w:t xml:space="preserve">. Дана структура </w:t>
      </w:r>
      <w:proofErr w:type="spellStart"/>
      <w:r w:rsidRPr="009974AC">
        <w:rPr>
          <w:color w:val="000000" w:themeColor="text1"/>
          <w:sz w:val="28"/>
          <w:szCs w:val="28"/>
        </w:rPr>
        <w:t>дозволяє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вчителю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більш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lastRenderedPageBreak/>
        <w:t>об’єктивно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оцінити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досягнення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учня</w:t>
      </w:r>
      <w:proofErr w:type="spellEnd"/>
      <w:r w:rsidRPr="009974AC">
        <w:rPr>
          <w:color w:val="000000" w:themeColor="text1"/>
          <w:sz w:val="28"/>
          <w:szCs w:val="28"/>
        </w:rPr>
        <w:t xml:space="preserve">. У </w:t>
      </w:r>
      <w:proofErr w:type="spellStart"/>
      <w:r w:rsidRPr="009974AC">
        <w:rPr>
          <w:color w:val="000000" w:themeColor="text1"/>
          <w:sz w:val="28"/>
          <w:szCs w:val="28"/>
        </w:rPr>
        <w:t>програмі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чітко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висвітлені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знаннєвий</w:t>
      </w:r>
      <w:proofErr w:type="spellEnd"/>
      <w:r w:rsidRPr="009974AC">
        <w:rPr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color w:val="000000" w:themeColor="text1"/>
          <w:sz w:val="28"/>
          <w:szCs w:val="28"/>
        </w:rPr>
        <w:t>діяльнісний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ціннісний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компоненти</w:t>
      </w:r>
      <w:proofErr w:type="spellEnd"/>
      <w:r w:rsidRPr="009974AC">
        <w:rPr>
          <w:color w:val="000000" w:themeColor="text1"/>
          <w:sz w:val="28"/>
          <w:szCs w:val="28"/>
        </w:rPr>
        <w:t xml:space="preserve">. </w:t>
      </w:r>
    </w:p>
    <w:p w:rsidR="00356286" w:rsidRPr="009974AC" w:rsidRDefault="00356286" w:rsidP="00356286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974AC">
        <w:rPr>
          <w:color w:val="000000" w:themeColor="text1"/>
          <w:sz w:val="28"/>
          <w:szCs w:val="28"/>
        </w:rPr>
        <w:t xml:space="preserve">У </w:t>
      </w:r>
      <w:proofErr w:type="spellStart"/>
      <w:r w:rsidRPr="009974AC">
        <w:rPr>
          <w:color w:val="000000" w:themeColor="text1"/>
          <w:sz w:val="28"/>
          <w:szCs w:val="28"/>
        </w:rPr>
        <w:t>навчальній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програмі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виокремлено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такі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наскрізні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змістові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лінії</w:t>
      </w:r>
      <w:proofErr w:type="spellEnd"/>
      <w:r w:rsidRPr="009974AC">
        <w:rPr>
          <w:color w:val="000000" w:themeColor="text1"/>
          <w:sz w:val="28"/>
          <w:szCs w:val="28"/>
        </w:rPr>
        <w:t>:</w:t>
      </w:r>
      <w:r w:rsidRPr="009974AC">
        <w:rPr>
          <w:b/>
          <w:color w:val="000000" w:themeColor="text1"/>
          <w:sz w:val="28"/>
          <w:szCs w:val="28"/>
        </w:rPr>
        <w:t xml:space="preserve"> </w:t>
      </w:r>
      <w:r w:rsidRPr="009974AC">
        <w:rPr>
          <w:color w:val="000000" w:themeColor="text1"/>
          <w:sz w:val="28"/>
          <w:szCs w:val="28"/>
        </w:rPr>
        <w:t>«</w:t>
      </w:r>
      <w:proofErr w:type="spellStart"/>
      <w:r w:rsidRPr="009974AC">
        <w:rPr>
          <w:color w:val="000000" w:themeColor="text1"/>
          <w:sz w:val="28"/>
          <w:szCs w:val="28"/>
        </w:rPr>
        <w:t>Екологічна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безпека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сталий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розвиток</w:t>
      </w:r>
      <w:proofErr w:type="spellEnd"/>
      <w:r w:rsidRPr="009974AC">
        <w:rPr>
          <w:color w:val="000000" w:themeColor="text1"/>
          <w:sz w:val="28"/>
          <w:szCs w:val="28"/>
        </w:rPr>
        <w:t>», «</w:t>
      </w:r>
      <w:proofErr w:type="spellStart"/>
      <w:r w:rsidRPr="009974AC">
        <w:rPr>
          <w:color w:val="000000" w:themeColor="text1"/>
          <w:sz w:val="28"/>
          <w:szCs w:val="28"/>
        </w:rPr>
        <w:t>Громадянська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9974AC">
        <w:rPr>
          <w:color w:val="000000" w:themeColor="text1"/>
          <w:sz w:val="28"/>
          <w:szCs w:val="28"/>
        </w:rPr>
        <w:t>», «</w:t>
      </w:r>
      <w:proofErr w:type="spellStart"/>
      <w:r w:rsidRPr="009974AC">
        <w:rPr>
          <w:color w:val="000000" w:themeColor="text1"/>
          <w:sz w:val="28"/>
          <w:szCs w:val="28"/>
        </w:rPr>
        <w:t>Здоров'я</w:t>
      </w:r>
      <w:proofErr w:type="spellEnd"/>
      <w:r w:rsidRPr="009974AC">
        <w:rPr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8"/>
        </w:rPr>
        <w:t>безпека</w:t>
      </w:r>
      <w:proofErr w:type="spellEnd"/>
      <w:r w:rsidRPr="009974AC">
        <w:rPr>
          <w:color w:val="000000" w:themeColor="text1"/>
          <w:sz w:val="28"/>
          <w:szCs w:val="28"/>
        </w:rPr>
        <w:t>», «</w:t>
      </w:r>
      <w:proofErr w:type="spellStart"/>
      <w:r w:rsidRPr="009974AC">
        <w:rPr>
          <w:color w:val="000000" w:themeColor="text1"/>
          <w:sz w:val="28"/>
          <w:szCs w:val="28"/>
        </w:rPr>
        <w:t>Підприємливість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фінансова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грамотність</w:t>
      </w:r>
      <w:proofErr w:type="spellEnd"/>
      <w:r w:rsidRPr="009974AC">
        <w:rPr>
          <w:color w:val="000000" w:themeColor="text1"/>
          <w:sz w:val="28"/>
          <w:szCs w:val="28"/>
        </w:rPr>
        <w:t>».</w:t>
      </w:r>
      <w:r w:rsidRPr="009974AC">
        <w:rPr>
          <w:b/>
          <w:color w:val="000000" w:themeColor="text1"/>
          <w:sz w:val="28"/>
          <w:szCs w:val="28"/>
        </w:rPr>
        <w:t xml:space="preserve"> </w:t>
      </w:r>
    </w:p>
    <w:p w:rsidR="00356286" w:rsidRPr="009974AC" w:rsidRDefault="00356286" w:rsidP="003562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Наскрізні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змістові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лінії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відбивають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провідні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соціально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й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особистісно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значущі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ідеї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що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послідовно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розкриваються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у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процесі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виховання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учнів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та є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засобом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інтеграції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навчального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змісту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корелюються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з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ключовими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компетентностями,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опанування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яких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забезпечує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формування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ціннісних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світоглядних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орієнтацій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учнів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що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визначають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їхню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поведінку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життєвих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ситуаціях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>.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t>Очікувані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результати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навчальної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діяльності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учнів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перенесені</w:t>
      </w:r>
      <w:proofErr w:type="spellEnd"/>
      <w:r w:rsidRPr="009974AC">
        <w:rPr>
          <w:color w:val="000000" w:themeColor="text1"/>
          <w:sz w:val="28"/>
          <w:szCs w:val="28"/>
        </w:rPr>
        <w:t xml:space="preserve"> у </w:t>
      </w:r>
      <w:proofErr w:type="spellStart"/>
      <w:r w:rsidRPr="009974AC">
        <w:rPr>
          <w:color w:val="000000" w:themeColor="text1"/>
          <w:sz w:val="28"/>
          <w:szCs w:val="28"/>
        </w:rPr>
        <w:t>ліву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частину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програми</w:t>
      </w:r>
      <w:proofErr w:type="spellEnd"/>
      <w:r w:rsidRPr="009974AC">
        <w:rPr>
          <w:color w:val="000000" w:themeColor="text1"/>
          <w:sz w:val="28"/>
          <w:szCs w:val="28"/>
        </w:rPr>
        <w:t xml:space="preserve">, вони є </w:t>
      </w:r>
      <w:proofErr w:type="spellStart"/>
      <w:r w:rsidRPr="009974AC">
        <w:rPr>
          <w:color w:val="000000" w:themeColor="text1"/>
          <w:sz w:val="28"/>
          <w:szCs w:val="28"/>
        </w:rPr>
        <w:t>необхідними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предметними</w:t>
      </w:r>
      <w:proofErr w:type="spellEnd"/>
      <w:r w:rsidRPr="009974AC">
        <w:rPr>
          <w:color w:val="000000" w:themeColor="text1"/>
          <w:sz w:val="28"/>
          <w:szCs w:val="28"/>
        </w:rPr>
        <w:t xml:space="preserve"> компетентностями, і в той же час </w:t>
      </w:r>
      <w:proofErr w:type="spellStart"/>
      <w:r w:rsidRPr="009974AC">
        <w:rPr>
          <w:color w:val="000000" w:themeColor="text1"/>
          <w:sz w:val="28"/>
          <w:szCs w:val="28"/>
        </w:rPr>
        <w:t>відповідають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змістовим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наскрізним</w:t>
      </w:r>
      <w:proofErr w:type="spellEnd"/>
      <w:r w:rsidRPr="009974AC">
        <w:rPr>
          <w:color w:val="000000" w:themeColor="text1"/>
          <w:sz w:val="28"/>
          <w:szCs w:val="28"/>
        </w:rPr>
        <w:t xml:space="preserve"> темам.</w:t>
      </w:r>
    </w:p>
    <w:p w:rsidR="00356286" w:rsidRPr="009974AC" w:rsidRDefault="00356286" w:rsidP="00356286">
      <w:pPr>
        <w:widowControl w:val="0"/>
        <w:ind w:firstLine="709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Змістове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наповнення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предмета «</w:t>
      </w:r>
      <w:proofErr w:type="spellStart"/>
      <w:r w:rsidRPr="009974AC">
        <w:rPr>
          <w:color w:val="000000" w:themeColor="text1"/>
          <w:sz w:val="28"/>
          <w:szCs w:val="24"/>
        </w:rPr>
        <w:t>Фізична</w:t>
      </w:r>
      <w:proofErr w:type="spellEnd"/>
      <w:r w:rsidRPr="009974AC">
        <w:rPr>
          <w:color w:val="000000" w:themeColor="text1"/>
          <w:sz w:val="28"/>
          <w:szCs w:val="24"/>
        </w:rPr>
        <w:t xml:space="preserve"> культура» </w:t>
      </w:r>
      <w:proofErr w:type="spellStart"/>
      <w:r w:rsidRPr="009974AC">
        <w:rPr>
          <w:color w:val="000000" w:themeColor="text1"/>
          <w:sz w:val="28"/>
          <w:szCs w:val="24"/>
        </w:rPr>
        <w:t>навчальний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заклад </w:t>
      </w:r>
      <w:proofErr w:type="spellStart"/>
      <w:r w:rsidRPr="009974AC">
        <w:rPr>
          <w:color w:val="000000" w:themeColor="text1"/>
          <w:sz w:val="28"/>
          <w:szCs w:val="24"/>
        </w:rPr>
        <w:t>формує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самостійно</w:t>
      </w:r>
      <w:proofErr w:type="spellEnd"/>
      <w:r w:rsidRPr="009974AC">
        <w:rPr>
          <w:color w:val="000000" w:themeColor="text1"/>
          <w:sz w:val="28"/>
          <w:szCs w:val="24"/>
        </w:rPr>
        <w:t xml:space="preserve"> з </w:t>
      </w:r>
      <w:proofErr w:type="spellStart"/>
      <w:r w:rsidRPr="009974AC">
        <w:rPr>
          <w:color w:val="000000" w:themeColor="text1"/>
          <w:sz w:val="28"/>
          <w:szCs w:val="24"/>
        </w:rPr>
        <w:t>варіативних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модулів</w:t>
      </w:r>
      <w:proofErr w:type="spellEnd"/>
      <w:r w:rsidRPr="009974AC">
        <w:rPr>
          <w:color w:val="000000" w:themeColor="text1"/>
          <w:sz w:val="28"/>
          <w:szCs w:val="24"/>
        </w:rPr>
        <w:t xml:space="preserve">. При </w:t>
      </w:r>
      <w:proofErr w:type="spellStart"/>
      <w:r w:rsidRPr="009974AC">
        <w:rPr>
          <w:color w:val="000000" w:themeColor="text1"/>
          <w:sz w:val="28"/>
          <w:szCs w:val="24"/>
        </w:rPr>
        <w:t>цьому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обов’язковим</w:t>
      </w:r>
      <w:proofErr w:type="spellEnd"/>
      <w:r w:rsidRPr="009974AC">
        <w:rPr>
          <w:color w:val="000000" w:themeColor="text1"/>
          <w:sz w:val="28"/>
          <w:szCs w:val="24"/>
        </w:rPr>
        <w:t xml:space="preserve"> є </w:t>
      </w:r>
      <w:proofErr w:type="spellStart"/>
      <w:r w:rsidRPr="009974AC">
        <w:rPr>
          <w:color w:val="000000" w:themeColor="text1"/>
          <w:sz w:val="28"/>
          <w:szCs w:val="24"/>
        </w:rPr>
        <w:t>включення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засобів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теоретичної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і </w:t>
      </w:r>
      <w:proofErr w:type="spellStart"/>
      <w:r w:rsidRPr="009974AC">
        <w:rPr>
          <w:color w:val="000000" w:themeColor="text1"/>
          <w:sz w:val="28"/>
          <w:szCs w:val="24"/>
        </w:rPr>
        <w:t>загальнофізичної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підготовки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передбачених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програмою</w:t>
      </w:r>
      <w:proofErr w:type="spellEnd"/>
      <w:r w:rsidRPr="009974AC">
        <w:rPr>
          <w:color w:val="000000" w:themeColor="text1"/>
          <w:sz w:val="28"/>
          <w:szCs w:val="24"/>
        </w:rPr>
        <w:t xml:space="preserve"> для </w:t>
      </w:r>
      <w:proofErr w:type="spellStart"/>
      <w:r w:rsidRPr="009974AC">
        <w:rPr>
          <w:color w:val="000000" w:themeColor="text1"/>
          <w:sz w:val="28"/>
          <w:szCs w:val="24"/>
        </w:rPr>
        <w:t>даного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класу</w:t>
      </w:r>
      <w:proofErr w:type="spellEnd"/>
      <w:r w:rsidRPr="009974AC">
        <w:rPr>
          <w:color w:val="000000" w:themeColor="text1"/>
          <w:sz w:val="28"/>
          <w:szCs w:val="24"/>
        </w:rPr>
        <w:t xml:space="preserve"> до кожного </w:t>
      </w:r>
      <w:proofErr w:type="spellStart"/>
      <w:r w:rsidRPr="009974AC">
        <w:rPr>
          <w:color w:val="000000" w:themeColor="text1"/>
          <w:sz w:val="28"/>
          <w:szCs w:val="24"/>
        </w:rPr>
        <w:t>варіативного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модуля. У 10-11 </w:t>
      </w:r>
      <w:proofErr w:type="spellStart"/>
      <w:r w:rsidRPr="009974AC">
        <w:rPr>
          <w:color w:val="000000" w:themeColor="text1"/>
          <w:sz w:val="28"/>
          <w:szCs w:val="24"/>
        </w:rPr>
        <w:t>класах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мають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опанувати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2-3 </w:t>
      </w:r>
      <w:proofErr w:type="spellStart"/>
      <w:r w:rsidRPr="009974AC">
        <w:rPr>
          <w:color w:val="000000" w:themeColor="text1"/>
          <w:sz w:val="28"/>
          <w:szCs w:val="24"/>
        </w:rPr>
        <w:t>варіативних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модулі</w:t>
      </w:r>
      <w:proofErr w:type="spellEnd"/>
      <w:r w:rsidRPr="009974AC">
        <w:rPr>
          <w:color w:val="000000" w:themeColor="text1"/>
          <w:sz w:val="28"/>
          <w:szCs w:val="24"/>
        </w:rPr>
        <w:t xml:space="preserve">. На </w:t>
      </w:r>
      <w:proofErr w:type="spellStart"/>
      <w:r w:rsidRPr="009974AC">
        <w:rPr>
          <w:color w:val="000000" w:themeColor="text1"/>
          <w:sz w:val="28"/>
          <w:szCs w:val="24"/>
        </w:rPr>
        <w:t>їх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опанування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відводиться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приблизно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однакова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кількість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годин. Не </w:t>
      </w:r>
      <w:proofErr w:type="spellStart"/>
      <w:r w:rsidRPr="009974AC">
        <w:rPr>
          <w:color w:val="000000" w:themeColor="text1"/>
          <w:sz w:val="28"/>
          <w:szCs w:val="24"/>
        </w:rPr>
        <w:t>виключається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можливість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мотивованого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збільшення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чи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зменшення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кількості</w:t>
      </w:r>
      <w:proofErr w:type="spellEnd"/>
      <w:r w:rsidRPr="009974AC">
        <w:rPr>
          <w:color w:val="000000" w:themeColor="text1"/>
          <w:sz w:val="28"/>
          <w:szCs w:val="24"/>
        </w:rPr>
        <w:t xml:space="preserve"> годин на </w:t>
      </w:r>
      <w:proofErr w:type="spellStart"/>
      <w:r w:rsidRPr="009974AC">
        <w:rPr>
          <w:color w:val="000000" w:themeColor="text1"/>
          <w:sz w:val="28"/>
          <w:szCs w:val="24"/>
        </w:rPr>
        <w:t>вивчення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окремих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модулів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widowControl w:val="0"/>
        <w:ind w:firstLine="720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Наявність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матеріально-технічної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бази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регіональні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спортивні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традиції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кадрове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забезпечення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4"/>
        </w:rPr>
        <w:t>бажання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є </w:t>
      </w:r>
      <w:proofErr w:type="spellStart"/>
      <w:r w:rsidRPr="009974AC">
        <w:rPr>
          <w:color w:val="000000" w:themeColor="text1"/>
          <w:sz w:val="28"/>
          <w:szCs w:val="24"/>
        </w:rPr>
        <w:t>критеріями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відбору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варіативних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модулів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навчальним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закладом. </w:t>
      </w:r>
      <w:proofErr w:type="spellStart"/>
      <w:r w:rsidRPr="009974AC">
        <w:rPr>
          <w:color w:val="000000" w:themeColor="text1"/>
          <w:sz w:val="28"/>
          <w:szCs w:val="24"/>
        </w:rPr>
        <w:t>Бажання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визначається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обов’язковим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письмовим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опитуванням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  <w:proofErr w:type="spellStart"/>
      <w:r w:rsidRPr="009974AC">
        <w:rPr>
          <w:color w:val="000000" w:themeColor="text1"/>
          <w:sz w:val="28"/>
          <w:szCs w:val="24"/>
        </w:rPr>
        <w:t>Результати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опитування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додаються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gramStart"/>
      <w:r w:rsidRPr="009974AC">
        <w:rPr>
          <w:color w:val="000000" w:themeColor="text1"/>
          <w:sz w:val="28"/>
          <w:szCs w:val="24"/>
        </w:rPr>
        <w:t>до протоколу</w:t>
      </w:r>
      <w:proofErr w:type="gram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шкільного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методичного </w:t>
      </w:r>
      <w:proofErr w:type="spellStart"/>
      <w:r w:rsidRPr="009974AC">
        <w:rPr>
          <w:color w:val="000000" w:themeColor="text1"/>
          <w:sz w:val="28"/>
          <w:szCs w:val="24"/>
        </w:rPr>
        <w:t>об’єднання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</w:p>
    <w:p w:rsidR="00356286" w:rsidRPr="009974AC" w:rsidRDefault="00356286" w:rsidP="00356286">
      <w:pPr>
        <w:widowControl w:val="0"/>
        <w:ind w:firstLine="720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За потреби, </w:t>
      </w:r>
      <w:proofErr w:type="gramStart"/>
      <w:r>
        <w:rPr>
          <w:color w:val="000000" w:themeColor="text1"/>
          <w:sz w:val="28"/>
          <w:szCs w:val="24"/>
        </w:rPr>
        <w:t xml:space="preserve">у </w:t>
      </w:r>
      <w:r w:rsidRPr="009974AC">
        <w:rPr>
          <w:color w:val="000000" w:themeColor="text1"/>
          <w:sz w:val="28"/>
          <w:szCs w:val="24"/>
        </w:rPr>
        <w:t>межах</w:t>
      </w:r>
      <w:proofErr w:type="gramEnd"/>
      <w:r w:rsidRPr="009974AC">
        <w:rPr>
          <w:color w:val="000000" w:themeColor="text1"/>
          <w:sz w:val="28"/>
          <w:szCs w:val="24"/>
        </w:rPr>
        <w:t xml:space="preserve"> одного </w:t>
      </w:r>
      <w:proofErr w:type="spellStart"/>
      <w:r w:rsidRPr="009974AC">
        <w:rPr>
          <w:color w:val="000000" w:themeColor="text1"/>
          <w:sz w:val="28"/>
          <w:szCs w:val="24"/>
        </w:rPr>
        <w:t>варіативного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модуля </w:t>
      </w:r>
      <w:proofErr w:type="spellStart"/>
      <w:r w:rsidRPr="009974AC">
        <w:rPr>
          <w:color w:val="000000" w:themeColor="text1"/>
          <w:sz w:val="28"/>
          <w:szCs w:val="24"/>
        </w:rPr>
        <w:t>можна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освоїти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навчальний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матеріал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передбачений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два роки </w:t>
      </w:r>
      <w:proofErr w:type="spellStart"/>
      <w:r w:rsidRPr="009974AC">
        <w:rPr>
          <w:color w:val="000000" w:themeColor="text1"/>
          <w:sz w:val="28"/>
          <w:szCs w:val="24"/>
        </w:rPr>
        <w:t>вивчення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widowControl w:val="0"/>
        <w:ind w:firstLine="720"/>
        <w:jc w:val="both"/>
        <w:rPr>
          <w:color w:val="000000" w:themeColor="text1"/>
          <w:sz w:val="28"/>
          <w:szCs w:val="24"/>
        </w:rPr>
      </w:pPr>
      <w:r w:rsidRPr="009974AC">
        <w:rPr>
          <w:color w:val="000000" w:themeColor="text1"/>
          <w:sz w:val="28"/>
          <w:szCs w:val="24"/>
        </w:rPr>
        <w:t xml:space="preserve">У </w:t>
      </w:r>
      <w:proofErr w:type="spellStart"/>
      <w:r w:rsidRPr="009974AC">
        <w:rPr>
          <w:color w:val="000000" w:themeColor="text1"/>
          <w:sz w:val="28"/>
          <w:szCs w:val="24"/>
        </w:rPr>
        <w:t>разі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освоєння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двох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варіативних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модулів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протягом</w:t>
      </w:r>
      <w:proofErr w:type="spellEnd"/>
      <w:r w:rsidRPr="009974AC">
        <w:rPr>
          <w:color w:val="000000" w:themeColor="text1"/>
          <w:sz w:val="28"/>
          <w:szCs w:val="24"/>
        </w:rPr>
        <w:t xml:space="preserve"> одного </w:t>
      </w:r>
      <w:proofErr w:type="spellStart"/>
      <w:r w:rsidRPr="009974AC">
        <w:rPr>
          <w:color w:val="000000" w:themeColor="text1"/>
          <w:sz w:val="28"/>
          <w:szCs w:val="24"/>
        </w:rPr>
        <w:t>навчального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року та у </w:t>
      </w:r>
      <w:proofErr w:type="spellStart"/>
      <w:r w:rsidRPr="009974AC">
        <w:rPr>
          <w:color w:val="000000" w:themeColor="text1"/>
          <w:sz w:val="28"/>
          <w:szCs w:val="24"/>
        </w:rPr>
        <w:t>випадку</w:t>
      </w:r>
      <w:proofErr w:type="spellEnd"/>
      <w:r w:rsidRPr="009974AC">
        <w:rPr>
          <w:color w:val="000000" w:themeColor="text1"/>
          <w:sz w:val="28"/>
          <w:szCs w:val="24"/>
        </w:rPr>
        <w:t xml:space="preserve">, коли </w:t>
      </w:r>
      <w:proofErr w:type="spellStart"/>
      <w:r w:rsidRPr="009974AC">
        <w:rPr>
          <w:color w:val="000000" w:themeColor="text1"/>
          <w:sz w:val="28"/>
          <w:szCs w:val="24"/>
        </w:rPr>
        <w:t>рік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вивчення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модуля не </w:t>
      </w:r>
      <w:proofErr w:type="spellStart"/>
      <w:r w:rsidRPr="009974AC">
        <w:rPr>
          <w:color w:val="000000" w:themeColor="text1"/>
          <w:sz w:val="28"/>
          <w:szCs w:val="24"/>
        </w:rPr>
        <w:t>відповідає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класу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(</w:t>
      </w:r>
      <w:proofErr w:type="spellStart"/>
      <w:r w:rsidRPr="009974AC">
        <w:rPr>
          <w:color w:val="000000" w:themeColor="text1"/>
          <w:sz w:val="28"/>
          <w:szCs w:val="24"/>
        </w:rPr>
        <w:t>наприклад</w:t>
      </w:r>
      <w:proofErr w:type="spellEnd"/>
      <w:r w:rsidRPr="009974AC">
        <w:rPr>
          <w:color w:val="000000" w:themeColor="text1"/>
          <w:sz w:val="28"/>
          <w:szCs w:val="24"/>
        </w:rPr>
        <w:t xml:space="preserve"> у 10-класі </w:t>
      </w:r>
      <w:proofErr w:type="spellStart"/>
      <w:r w:rsidRPr="009974AC">
        <w:rPr>
          <w:color w:val="000000" w:themeColor="text1"/>
          <w:sz w:val="28"/>
          <w:szCs w:val="24"/>
        </w:rPr>
        <w:t>вивчається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модуль баскетбол, </w:t>
      </w:r>
      <w:proofErr w:type="spellStart"/>
      <w:r w:rsidRPr="009974AC">
        <w:rPr>
          <w:color w:val="000000" w:themeColor="text1"/>
          <w:sz w:val="28"/>
          <w:szCs w:val="24"/>
        </w:rPr>
        <w:t>третій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рік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вивчення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), учитель повинен </w:t>
      </w:r>
      <w:proofErr w:type="spellStart"/>
      <w:r w:rsidRPr="009974AC">
        <w:rPr>
          <w:color w:val="000000" w:themeColor="text1"/>
          <w:sz w:val="28"/>
          <w:szCs w:val="24"/>
        </w:rPr>
        <w:t>скоригувати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змістове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наповнення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варіативного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модуля та </w:t>
      </w:r>
      <w:proofErr w:type="spellStart"/>
      <w:r w:rsidRPr="009974AC">
        <w:rPr>
          <w:color w:val="000000" w:themeColor="text1"/>
          <w:sz w:val="28"/>
          <w:szCs w:val="24"/>
        </w:rPr>
        <w:t>нормативи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оцінювання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Відповідно</w:t>
      </w:r>
      <w:proofErr w:type="spellEnd"/>
      <w:r w:rsidRPr="009974AC">
        <w:rPr>
          <w:color w:val="000000" w:themeColor="text1"/>
          <w:sz w:val="28"/>
          <w:szCs w:val="24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4"/>
        </w:rPr>
        <w:t>Інструкції</w:t>
      </w:r>
      <w:proofErr w:type="spellEnd"/>
      <w:r w:rsidRPr="009974AC">
        <w:rPr>
          <w:color w:val="000000" w:themeColor="text1"/>
          <w:sz w:val="28"/>
          <w:szCs w:val="24"/>
        </w:rPr>
        <w:t xml:space="preserve"> про </w:t>
      </w:r>
      <w:proofErr w:type="spellStart"/>
      <w:r w:rsidRPr="009974AC">
        <w:rPr>
          <w:color w:val="000000" w:themeColor="text1"/>
          <w:sz w:val="28"/>
          <w:szCs w:val="24"/>
        </w:rPr>
        <w:t>розподіл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</w:t>
      </w:r>
      <w:proofErr w:type="spellStart"/>
      <w:r w:rsidRPr="009974AC">
        <w:rPr>
          <w:color w:val="000000" w:themeColor="text1"/>
          <w:sz w:val="28"/>
          <w:szCs w:val="24"/>
        </w:rPr>
        <w:t>групи</w:t>
      </w:r>
      <w:proofErr w:type="spellEnd"/>
      <w:r w:rsidRPr="009974AC">
        <w:rPr>
          <w:color w:val="000000" w:themeColor="text1"/>
          <w:sz w:val="28"/>
          <w:szCs w:val="24"/>
        </w:rPr>
        <w:t xml:space="preserve"> для занять на уроках </w:t>
      </w:r>
      <w:proofErr w:type="spellStart"/>
      <w:r w:rsidRPr="009974AC">
        <w:rPr>
          <w:color w:val="000000" w:themeColor="text1"/>
          <w:sz w:val="28"/>
          <w:szCs w:val="24"/>
        </w:rPr>
        <w:t>фізичної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культури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затвердженої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наказом МОЗ та МОН </w:t>
      </w:r>
      <w:proofErr w:type="spellStart"/>
      <w:r w:rsidRPr="009974AC">
        <w:rPr>
          <w:color w:val="000000" w:themeColor="text1"/>
          <w:sz w:val="28"/>
          <w:szCs w:val="24"/>
        </w:rPr>
        <w:t>від</w:t>
      </w:r>
      <w:proofErr w:type="spellEnd"/>
      <w:r w:rsidRPr="009974AC">
        <w:rPr>
          <w:color w:val="000000" w:themeColor="text1"/>
          <w:sz w:val="28"/>
          <w:szCs w:val="24"/>
        </w:rPr>
        <w:t xml:space="preserve"> 20.07.2009 р. за № 518/674</w:t>
      </w:r>
      <w:r>
        <w:rPr>
          <w:color w:val="000000" w:themeColor="text1"/>
          <w:sz w:val="28"/>
          <w:szCs w:val="24"/>
          <w:lang w:val="uk-UA"/>
        </w:rPr>
        <w:t>,</w:t>
      </w:r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розподіляються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</w:t>
      </w:r>
      <w:proofErr w:type="spellStart"/>
      <w:r w:rsidRPr="009974AC">
        <w:rPr>
          <w:color w:val="000000" w:themeColor="text1"/>
          <w:sz w:val="28"/>
          <w:szCs w:val="24"/>
        </w:rPr>
        <w:t>основну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підготовчу</w:t>
      </w:r>
      <w:proofErr w:type="spellEnd"/>
      <w:r w:rsidRPr="009974AC">
        <w:rPr>
          <w:color w:val="000000" w:themeColor="text1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4"/>
        </w:rPr>
        <w:t>спеціальну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медичні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групи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shd w:val="clear" w:color="auto" w:fill="FFFFFF"/>
        <w:ind w:right="19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8"/>
        </w:rPr>
        <w:t>Медичне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обстеження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учнів</w:t>
      </w:r>
      <w:proofErr w:type="spellEnd"/>
      <w:r w:rsidRPr="009974AC">
        <w:rPr>
          <w:color w:val="000000" w:themeColor="text1"/>
          <w:sz w:val="28"/>
          <w:szCs w:val="28"/>
        </w:rPr>
        <w:t xml:space="preserve"> проводиться </w:t>
      </w:r>
      <w:proofErr w:type="spellStart"/>
      <w:r w:rsidRPr="009974AC">
        <w:rPr>
          <w:color w:val="000000" w:themeColor="text1"/>
          <w:sz w:val="28"/>
          <w:szCs w:val="28"/>
        </w:rPr>
        <w:t>щорічно</w:t>
      </w:r>
      <w:proofErr w:type="spellEnd"/>
      <w:r w:rsidRPr="009974AC">
        <w:rPr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8"/>
        </w:rPr>
        <w:t>установленому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законодавством</w:t>
      </w:r>
      <w:proofErr w:type="spellEnd"/>
      <w:r w:rsidRPr="009974AC">
        <w:rPr>
          <w:color w:val="000000" w:themeColor="text1"/>
          <w:sz w:val="28"/>
          <w:szCs w:val="28"/>
        </w:rPr>
        <w:t xml:space="preserve"> порядку. Не </w:t>
      </w:r>
      <w:proofErr w:type="spellStart"/>
      <w:r w:rsidRPr="009974AC">
        <w:rPr>
          <w:color w:val="000000" w:themeColor="text1"/>
          <w:sz w:val="28"/>
          <w:szCs w:val="28"/>
        </w:rPr>
        <w:t>допускати</w:t>
      </w:r>
      <w:proofErr w:type="spellEnd"/>
      <w:r w:rsidRPr="009974AC">
        <w:rPr>
          <w:color w:val="000000" w:themeColor="text1"/>
          <w:sz w:val="28"/>
          <w:szCs w:val="28"/>
        </w:rPr>
        <w:t xml:space="preserve"> на уроках </w:t>
      </w:r>
      <w:proofErr w:type="spellStart"/>
      <w:r w:rsidRPr="009974AC">
        <w:rPr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навантаження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учнів</w:t>
      </w:r>
      <w:proofErr w:type="spellEnd"/>
      <w:r w:rsidRPr="009974AC">
        <w:rPr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color w:val="000000" w:themeColor="text1"/>
          <w:sz w:val="28"/>
          <w:szCs w:val="28"/>
        </w:rPr>
        <w:t>які</w:t>
      </w:r>
      <w:proofErr w:type="spellEnd"/>
      <w:r w:rsidRPr="009974AC">
        <w:rPr>
          <w:color w:val="000000" w:themeColor="text1"/>
          <w:sz w:val="28"/>
          <w:szCs w:val="28"/>
        </w:rPr>
        <w:t xml:space="preserve"> не </w:t>
      </w:r>
      <w:proofErr w:type="spellStart"/>
      <w:r w:rsidRPr="009974AC">
        <w:rPr>
          <w:color w:val="000000" w:themeColor="text1"/>
          <w:sz w:val="28"/>
          <w:szCs w:val="28"/>
        </w:rPr>
        <w:t>пройшли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медичного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обстеження</w:t>
      </w:r>
      <w:proofErr w:type="spellEnd"/>
      <w:r w:rsidRPr="009974AC">
        <w:rPr>
          <w:color w:val="000000" w:themeColor="text1"/>
          <w:sz w:val="28"/>
          <w:szCs w:val="28"/>
        </w:rPr>
        <w:t>.</w:t>
      </w:r>
    </w:p>
    <w:p w:rsidR="00356286" w:rsidRPr="009974AC" w:rsidRDefault="00356286" w:rsidP="003562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Учні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незалежно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від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рівня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фізичного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розвитку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медичної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групи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, а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також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тимчасово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звільнені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від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фізичних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навантажень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повинні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бути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обов’язково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присутніми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на уроках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фізичної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культури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.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Допустиме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навантаження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для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учнів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>/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учениць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які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за станом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здоров’я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належать до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підготовчої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спеціальної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lastRenderedPageBreak/>
        <w:t>медичних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груп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встановлює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учитель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фізичної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культури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>.</w:t>
      </w:r>
    </w:p>
    <w:p w:rsidR="00356286" w:rsidRPr="009974AC" w:rsidRDefault="00356286" w:rsidP="003562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pacing w:val="-2"/>
          <w:sz w:val="28"/>
          <w:szCs w:val="24"/>
        </w:rPr>
        <w:t>Домашні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завдання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для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самостійного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виконання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фізичних</w:t>
      </w:r>
      <w:proofErr w:type="spellEnd"/>
      <w:r w:rsidRPr="009974AC">
        <w:rPr>
          <w:color w:val="000000" w:themeColor="text1"/>
          <w:spacing w:val="-2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2"/>
          <w:sz w:val="28"/>
          <w:szCs w:val="24"/>
        </w:rPr>
        <w:t>вправ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учні</w:t>
      </w:r>
      <w:proofErr w:type="spellEnd"/>
      <w:r w:rsidRPr="009974AC">
        <w:rPr>
          <w:color w:val="000000" w:themeColor="text1"/>
          <w:sz w:val="28"/>
          <w:szCs w:val="24"/>
        </w:rPr>
        <w:t>/</w:t>
      </w:r>
      <w:proofErr w:type="spellStart"/>
      <w:r w:rsidRPr="009974AC">
        <w:rPr>
          <w:color w:val="000000" w:themeColor="text1"/>
          <w:sz w:val="28"/>
          <w:szCs w:val="24"/>
        </w:rPr>
        <w:t>учениці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отримують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уроках </w:t>
      </w:r>
      <w:proofErr w:type="spellStart"/>
      <w:r w:rsidRPr="009974AC">
        <w:rPr>
          <w:color w:val="000000" w:themeColor="text1"/>
          <w:sz w:val="28"/>
          <w:szCs w:val="24"/>
        </w:rPr>
        <w:t>фізичної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культури</w:t>
      </w:r>
      <w:proofErr w:type="spellEnd"/>
      <w:r w:rsidRPr="009974AC">
        <w:rPr>
          <w:color w:val="000000" w:themeColor="text1"/>
          <w:sz w:val="28"/>
          <w:szCs w:val="24"/>
        </w:rPr>
        <w:t xml:space="preserve">. Вони </w:t>
      </w:r>
      <w:proofErr w:type="spellStart"/>
      <w:r w:rsidRPr="009974AC">
        <w:rPr>
          <w:color w:val="000000" w:themeColor="text1"/>
          <w:sz w:val="28"/>
          <w:szCs w:val="24"/>
        </w:rPr>
        <w:t>мають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бути </w:t>
      </w:r>
      <w:proofErr w:type="spellStart"/>
      <w:r w:rsidRPr="009974AC">
        <w:rPr>
          <w:color w:val="000000" w:themeColor="text1"/>
          <w:sz w:val="28"/>
          <w:szCs w:val="24"/>
        </w:rPr>
        <w:t>спрямовані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</w:t>
      </w:r>
      <w:proofErr w:type="spellStart"/>
      <w:r w:rsidRPr="009974AC">
        <w:rPr>
          <w:color w:val="000000" w:themeColor="text1"/>
          <w:sz w:val="28"/>
          <w:szCs w:val="24"/>
        </w:rPr>
        <w:t>підвищення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рухового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режиму у </w:t>
      </w:r>
      <w:proofErr w:type="spellStart"/>
      <w:r w:rsidRPr="009974AC">
        <w:rPr>
          <w:color w:val="000000" w:themeColor="text1"/>
          <w:sz w:val="28"/>
          <w:szCs w:val="24"/>
        </w:rPr>
        <w:t>вільний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час, </w:t>
      </w:r>
      <w:proofErr w:type="spellStart"/>
      <w:r w:rsidRPr="009974AC">
        <w:rPr>
          <w:color w:val="000000" w:themeColor="text1"/>
          <w:sz w:val="28"/>
          <w:szCs w:val="24"/>
        </w:rPr>
        <w:t>досягнення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рекреаційно-оздоровчого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ефекту</w:t>
      </w:r>
      <w:proofErr w:type="spellEnd"/>
      <w:r w:rsidRPr="009974AC">
        <w:rPr>
          <w:color w:val="000000" w:themeColor="text1"/>
          <w:sz w:val="28"/>
          <w:szCs w:val="24"/>
        </w:rPr>
        <w:t xml:space="preserve">. У </w:t>
      </w:r>
      <w:proofErr w:type="spellStart"/>
      <w:r w:rsidRPr="009974AC">
        <w:rPr>
          <w:color w:val="000000" w:themeColor="text1"/>
          <w:sz w:val="28"/>
          <w:szCs w:val="24"/>
        </w:rPr>
        <w:t>разі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відставання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4"/>
        </w:rPr>
        <w:t>розвитку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фізичних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якостей</w:t>
      </w:r>
      <w:proofErr w:type="spellEnd"/>
      <w:r w:rsidRPr="009974AC">
        <w:rPr>
          <w:color w:val="000000" w:themeColor="text1"/>
          <w:sz w:val="28"/>
          <w:szCs w:val="24"/>
        </w:rPr>
        <w:t xml:space="preserve"> учитель разом </w:t>
      </w:r>
      <w:r w:rsidRPr="009974AC">
        <w:rPr>
          <w:color w:val="000000" w:themeColor="text1"/>
          <w:spacing w:val="-4"/>
          <w:sz w:val="28"/>
          <w:szCs w:val="24"/>
        </w:rPr>
        <w:t xml:space="preserve">з </w:t>
      </w:r>
      <w:proofErr w:type="spellStart"/>
      <w:r w:rsidRPr="009974AC">
        <w:rPr>
          <w:color w:val="000000" w:themeColor="text1"/>
          <w:spacing w:val="-4"/>
          <w:sz w:val="28"/>
          <w:szCs w:val="24"/>
        </w:rPr>
        <w:t>учнем</w:t>
      </w:r>
      <w:proofErr w:type="spellEnd"/>
      <w:r w:rsidRPr="009974AC">
        <w:rPr>
          <w:color w:val="000000" w:themeColor="text1"/>
          <w:spacing w:val="-4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4"/>
          <w:sz w:val="28"/>
          <w:szCs w:val="24"/>
        </w:rPr>
        <w:t>складає</w:t>
      </w:r>
      <w:proofErr w:type="spellEnd"/>
      <w:r w:rsidRPr="009974AC">
        <w:rPr>
          <w:color w:val="000000" w:themeColor="text1"/>
          <w:spacing w:val="-4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4"/>
          <w:sz w:val="28"/>
          <w:szCs w:val="24"/>
        </w:rPr>
        <w:t>індивідуальну</w:t>
      </w:r>
      <w:proofErr w:type="spellEnd"/>
      <w:r w:rsidRPr="009974AC">
        <w:rPr>
          <w:color w:val="000000" w:themeColor="text1"/>
          <w:spacing w:val="-4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4"/>
          <w:sz w:val="28"/>
          <w:szCs w:val="24"/>
        </w:rPr>
        <w:t>програму</w:t>
      </w:r>
      <w:proofErr w:type="spellEnd"/>
      <w:r w:rsidRPr="009974AC">
        <w:rPr>
          <w:color w:val="000000" w:themeColor="text1"/>
          <w:spacing w:val="-4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pacing w:val="-4"/>
          <w:sz w:val="28"/>
          <w:szCs w:val="24"/>
        </w:rPr>
        <w:t>фізкультурно-оздоровчих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занять, де </w:t>
      </w:r>
      <w:proofErr w:type="spellStart"/>
      <w:r w:rsidRPr="009974AC">
        <w:rPr>
          <w:color w:val="000000" w:themeColor="text1"/>
          <w:sz w:val="28"/>
          <w:szCs w:val="24"/>
        </w:rPr>
        <w:t>вказується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завдання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занять, </w:t>
      </w:r>
      <w:proofErr w:type="spellStart"/>
      <w:r w:rsidRPr="009974AC">
        <w:rPr>
          <w:color w:val="000000" w:themeColor="text1"/>
          <w:sz w:val="28"/>
          <w:szCs w:val="24"/>
        </w:rPr>
        <w:t>фізичні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вправи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послідовність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їх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виконання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кількість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повторень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інтервали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відпочинку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засоби</w:t>
      </w:r>
      <w:proofErr w:type="spellEnd"/>
      <w:r w:rsidRPr="009974AC">
        <w:rPr>
          <w:color w:val="000000" w:themeColor="text1"/>
          <w:sz w:val="28"/>
          <w:szCs w:val="24"/>
        </w:rPr>
        <w:t xml:space="preserve"> самоконтролю, </w:t>
      </w:r>
      <w:proofErr w:type="spellStart"/>
      <w:r w:rsidRPr="009974AC">
        <w:rPr>
          <w:color w:val="000000" w:themeColor="text1"/>
          <w:sz w:val="28"/>
          <w:szCs w:val="24"/>
        </w:rPr>
        <w:t>відмітки</w:t>
      </w:r>
      <w:proofErr w:type="spellEnd"/>
      <w:r w:rsidRPr="009974AC">
        <w:rPr>
          <w:color w:val="000000" w:themeColor="text1"/>
          <w:sz w:val="28"/>
          <w:szCs w:val="24"/>
        </w:rPr>
        <w:t xml:space="preserve"> про </w:t>
      </w:r>
      <w:proofErr w:type="spellStart"/>
      <w:r w:rsidRPr="009974AC">
        <w:rPr>
          <w:color w:val="000000" w:themeColor="text1"/>
          <w:sz w:val="28"/>
          <w:szCs w:val="24"/>
        </w:rPr>
        <w:t>виконання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завдання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  <w:proofErr w:type="spellStart"/>
      <w:r w:rsidRPr="009974AC">
        <w:rPr>
          <w:color w:val="000000" w:themeColor="text1"/>
          <w:sz w:val="28"/>
          <w:szCs w:val="24"/>
        </w:rPr>
        <w:t>Самостійні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заняття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 </w:t>
      </w:r>
      <w:proofErr w:type="spellStart"/>
      <w:r w:rsidRPr="009974AC">
        <w:rPr>
          <w:color w:val="000000" w:themeColor="text1"/>
          <w:sz w:val="28"/>
          <w:szCs w:val="24"/>
        </w:rPr>
        <w:t>індивідуальною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програмою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надають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учневі</w:t>
      </w:r>
      <w:proofErr w:type="spellEnd"/>
      <w:r w:rsidRPr="009974AC">
        <w:rPr>
          <w:color w:val="000000" w:themeColor="text1"/>
          <w:sz w:val="28"/>
          <w:szCs w:val="24"/>
        </w:rPr>
        <w:t>/</w:t>
      </w:r>
      <w:proofErr w:type="spellStart"/>
      <w:r w:rsidRPr="009974AC">
        <w:rPr>
          <w:color w:val="000000" w:themeColor="text1"/>
          <w:sz w:val="28"/>
          <w:szCs w:val="24"/>
        </w:rPr>
        <w:t>учениці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додаткові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бонуси</w:t>
      </w:r>
      <w:proofErr w:type="spellEnd"/>
      <w:r w:rsidRPr="009974AC">
        <w:rPr>
          <w:color w:val="000000" w:themeColor="text1"/>
          <w:sz w:val="28"/>
          <w:szCs w:val="24"/>
        </w:rPr>
        <w:t xml:space="preserve"> при </w:t>
      </w:r>
      <w:proofErr w:type="spellStart"/>
      <w:r w:rsidRPr="009974AC">
        <w:rPr>
          <w:color w:val="000000" w:themeColor="text1"/>
          <w:sz w:val="28"/>
          <w:szCs w:val="24"/>
        </w:rPr>
        <w:t>оцінюванні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навчальних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досягнень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widowControl w:val="0"/>
        <w:ind w:firstLine="709"/>
        <w:jc w:val="both"/>
        <w:rPr>
          <w:color w:val="000000" w:themeColor="text1"/>
          <w:sz w:val="28"/>
          <w:szCs w:val="24"/>
        </w:rPr>
      </w:pPr>
      <w:r w:rsidRPr="009974AC">
        <w:rPr>
          <w:color w:val="000000" w:themeColor="text1"/>
          <w:sz w:val="28"/>
          <w:szCs w:val="24"/>
        </w:rPr>
        <w:t xml:space="preserve">При </w:t>
      </w:r>
      <w:proofErr w:type="spellStart"/>
      <w:r w:rsidRPr="009974AC">
        <w:rPr>
          <w:color w:val="000000" w:themeColor="text1"/>
          <w:sz w:val="28"/>
          <w:szCs w:val="24"/>
        </w:rPr>
        <w:t>складанні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розкладу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навчальних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занять не </w:t>
      </w:r>
      <w:proofErr w:type="spellStart"/>
      <w:r w:rsidRPr="009974AC">
        <w:rPr>
          <w:color w:val="000000" w:themeColor="text1"/>
          <w:sz w:val="28"/>
          <w:szCs w:val="24"/>
        </w:rPr>
        <w:t>рекомендується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здвоювати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уроки </w:t>
      </w:r>
      <w:proofErr w:type="spellStart"/>
      <w:r w:rsidRPr="009974AC">
        <w:rPr>
          <w:color w:val="000000" w:themeColor="text1"/>
          <w:sz w:val="28"/>
          <w:szCs w:val="24"/>
        </w:rPr>
        <w:t>фізичної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культури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або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проводити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їх</w:t>
      </w:r>
      <w:proofErr w:type="spellEnd"/>
      <w:r w:rsidRPr="009974AC">
        <w:rPr>
          <w:color w:val="000000" w:themeColor="text1"/>
          <w:sz w:val="28"/>
          <w:szCs w:val="24"/>
        </w:rPr>
        <w:t xml:space="preserve"> два </w:t>
      </w:r>
      <w:proofErr w:type="spellStart"/>
      <w:r w:rsidRPr="009974AC">
        <w:rPr>
          <w:color w:val="000000" w:themeColor="text1"/>
          <w:sz w:val="28"/>
          <w:szCs w:val="24"/>
        </w:rPr>
        <w:t>дні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поспіль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  <w:proofErr w:type="spellStart"/>
      <w:r w:rsidRPr="009974AC">
        <w:rPr>
          <w:color w:val="000000" w:themeColor="text1"/>
          <w:sz w:val="28"/>
          <w:szCs w:val="24"/>
        </w:rPr>
        <w:t>Більшість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уроків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фізичної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культури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доцільно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проводити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</w:t>
      </w:r>
      <w:proofErr w:type="spellStart"/>
      <w:r w:rsidRPr="009974AC">
        <w:rPr>
          <w:color w:val="000000" w:themeColor="text1"/>
          <w:sz w:val="28"/>
          <w:szCs w:val="24"/>
        </w:rPr>
        <w:t>відкритому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повітрі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</w:p>
    <w:p w:rsidR="00356286" w:rsidRPr="009974AC" w:rsidRDefault="00356286" w:rsidP="00356286">
      <w:pPr>
        <w:widowControl w:val="0"/>
        <w:ind w:firstLine="720"/>
        <w:jc w:val="both"/>
        <w:rPr>
          <w:color w:val="000000" w:themeColor="text1"/>
          <w:sz w:val="28"/>
          <w:szCs w:val="24"/>
        </w:rPr>
      </w:pPr>
      <w:r w:rsidRPr="009974AC">
        <w:rPr>
          <w:color w:val="000000" w:themeColor="text1"/>
          <w:sz w:val="28"/>
          <w:szCs w:val="24"/>
        </w:rPr>
        <w:t xml:space="preserve">Для </w:t>
      </w:r>
      <w:proofErr w:type="spellStart"/>
      <w:r w:rsidRPr="009974AC">
        <w:rPr>
          <w:color w:val="000000" w:themeColor="text1"/>
          <w:sz w:val="28"/>
          <w:szCs w:val="24"/>
        </w:rPr>
        <w:t>оцінювання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розвитку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фізичних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якостей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використовуються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навчальні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нормативи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які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розроблено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gramStart"/>
      <w:r w:rsidRPr="009974AC">
        <w:rPr>
          <w:color w:val="000000" w:themeColor="text1"/>
          <w:sz w:val="28"/>
          <w:szCs w:val="24"/>
        </w:rPr>
        <w:t>для кожного року</w:t>
      </w:r>
      <w:proofErr w:type="gram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вивчення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  <w:proofErr w:type="spellStart"/>
      <w:r w:rsidRPr="009974AC">
        <w:rPr>
          <w:color w:val="000000" w:themeColor="text1"/>
          <w:sz w:val="28"/>
          <w:szCs w:val="24"/>
        </w:rPr>
        <w:t>Навчальні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нормативи</w:t>
      </w:r>
      <w:proofErr w:type="spellEnd"/>
      <w:r w:rsidRPr="009974AC">
        <w:rPr>
          <w:color w:val="000000" w:themeColor="text1"/>
          <w:sz w:val="28"/>
          <w:szCs w:val="24"/>
        </w:rPr>
        <w:t xml:space="preserve"> є </w:t>
      </w:r>
      <w:proofErr w:type="spellStart"/>
      <w:r w:rsidRPr="009974AC">
        <w:rPr>
          <w:color w:val="000000" w:themeColor="text1"/>
          <w:sz w:val="28"/>
          <w:szCs w:val="24"/>
        </w:rPr>
        <w:t>орієнтовними</w:t>
      </w:r>
      <w:proofErr w:type="spellEnd"/>
      <w:r w:rsidRPr="009974AC">
        <w:rPr>
          <w:color w:val="000000" w:themeColor="text1"/>
          <w:sz w:val="28"/>
          <w:szCs w:val="24"/>
        </w:rPr>
        <w:t xml:space="preserve">. Порядок </w:t>
      </w:r>
      <w:proofErr w:type="spellStart"/>
      <w:r w:rsidRPr="009974AC">
        <w:rPr>
          <w:color w:val="000000" w:themeColor="text1"/>
          <w:sz w:val="28"/>
          <w:szCs w:val="24"/>
        </w:rPr>
        <w:t>їх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проведення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визначає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вчитель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відповідно</w:t>
      </w:r>
      <w:proofErr w:type="spellEnd"/>
      <w:r w:rsidRPr="009974AC">
        <w:rPr>
          <w:color w:val="000000" w:themeColor="text1"/>
          <w:sz w:val="28"/>
          <w:szCs w:val="24"/>
        </w:rPr>
        <w:t xml:space="preserve"> до календарно-</w:t>
      </w:r>
      <w:proofErr w:type="spellStart"/>
      <w:r w:rsidRPr="009974AC">
        <w:rPr>
          <w:color w:val="000000" w:themeColor="text1"/>
          <w:sz w:val="28"/>
          <w:szCs w:val="24"/>
        </w:rPr>
        <w:t>тематичного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планування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4"/>
        </w:rPr>
      </w:pPr>
      <w:r w:rsidRPr="009974AC">
        <w:rPr>
          <w:color w:val="000000" w:themeColor="text1"/>
          <w:sz w:val="28"/>
          <w:szCs w:val="24"/>
        </w:rPr>
        <w:t xml:space="preserve">При </w:t>
      </w:r>
      <w:proofErr w:type="spellStart"/>
      <w:r w:rsidRPr="009974AC">
        <w:rPr>
          <w:color w:val="000000" w:themeColor="text1"/>
          <w:sz w:val="28"/>
          <w:szCs w:val="24"/>
        </w:rPr>
        <w:t>складанні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навчального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нормативу за </w:t>
      </w:r>
      <w:proofErr w:type="spellStart"/>
      <w:r w:rsidRPr="009974AC">
        <w:rPr>
          <w:color w:val="000000" w:themeColor="text1"/>
          <w:sz w:val="28"/>
          <w:szCs w:val="24"/>
        </w:rPr>
        <w:t>його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показником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визначають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рівень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досягнень</w:t>
      </w:r>
      <w:proofErr w:type="spellEnd"/>
      <w:r w:rsidRPr="009974AC">
        <w:rPr>
          <w:color w:val="000000" w:themeColor="text1"/>
          <w:sz w:val="28"/>
          <w:szCs w:val="24"/>
        </w:rPr>
        <w:t xml:space="preserve"> (</w:t>
      </w:r>
      <w:proofErr w:type="spellStart"/>
      <w:r w:rsidRPr="009974AC">
        <w:rPr>
          <w:color w:val="000000" w:themeColor="text1"/>
          <w:sz w:val="28"/>
          <w:szCs w:val="24"/>
        </w:rPr>
        <w:t>початковий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середній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достатній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високий</w:t>
      </w:r>
      <w:proofErr w:type="spellEnd"/>
      <w:r w:rsidRPr="009974AC">
        <w:rPr>
          <w:color w:val="000000" w:themeColor="text1"/>
          <w:sz w:val="28"/>
          <w:szCs w:val="24"/>
        </w:rPr>
        <w:t xml:space="preserve">), а </w:t>
      </w:r>
      <w:proofErr w:type="spellStart"/>
      <w:r w:rsidRPr="009974AC">
        <w:rPr>
          <w:color w:val="000000" w:themeColor="text1"/>
          <w:sz w:val="28"/>
          <w:szCs w:val="24"/>
        </w:rPr>
        <w:t>потім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 </w:t>
      </w:r>
      <w:proofErr w:type="spellStart"/>
      <w:r w:rsidRPr="009974AC">
        <w:rPr>
          <w:color w:val="000000" w:themeColor="text1"/>
          <w:sz w:val="28"/>
          <w:szCs w:val="24"/>
        </w:rPr>
        <w:t>технічними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показниками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виконання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рухової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дії</w:t>
      </w:r>
      <w:proofErr w:type="spellEnd"/>
      <w:r w:rsidRPr="009974AC">
        <w:rPr>
          <w:color w:val="000000" w:themeColor="text1"/>
          <w:sz w:val="28"/>
          <w:szCs w:val="24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4"/>
        </w:rPr>
        <w:t>теоретичними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знаннями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виставляють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оцінку</w:t>
      </w:r>
      <w:proofErr w:type="spellEnd"/>
      <w:r w:rsidRPr="009974AC">
        <w:rPr>
          <w:color w:val="000000" w:themeColor="text1"/>
          <w:sz w:val="28"/>
          <w:szCs w:val="24"/>
        </w:rPr>
        <w:t xml:space="preserve"> в балах.</w:t>
      </w:r>
    </w:p>
    <w:p w:rsidR="00356286" w:rsidRPr="009974AC" w:rsidRDefault="00356286" w:rsidP="003562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proofErr w:type="spellStart"/>
      <w:r w:rsidRPr="009974AC">
        <w:rPr>
          <w:color w:val="000000" w:themeColor="text1"/>
          <w:sz w:val="28"/>
          <w:szCs w:val="24"/>
        </w:rPr>
        <w:t>Учні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які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 станом </w:t>
      </w:r>
      <w:proofErr w:type="spellStart"/>
      <w:r w:rsidRPr="009974AC">
        <w:rPr>
          <w:color w:val="000000" w:themeColor="text1"/>
          <w:sz w:val="28"/>
          <w:szCs w:val="24"/>
        </w:rPr>
        <w:t>здоров’я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віднесені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4"/>
        </w:rPr>
        <w:t>підготовчої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медичної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групи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оцінюються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 за теоретико-</w:t>
      </w:r>
      <w:proofErr w:type="spellStart"/>
      <w:r w:rsidRPr="009974AC">
        <w:rPr>
          <w:color w:val="000000" w:themeColor="text1"/>
          <w:sz w:val="28"/>
          <w:szCs w:val="24"/>
        </w:rPr>
        <w:t>методичні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знання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техніку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виконання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вправ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складання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відповідних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нормативів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які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їм</w:t>
      </w:r>
      <w:proofErr w:type="spellEnd"/>
      <w:r w:rsidRPr="009974AC">
        <w:rPr>
          <w:color w:val="000000" w:themeColor="text1"/>
          <w:sz w:val="28"/>
          <w:szCs w:val="24"/>
        </w:rPr>
        <w:t xml:space="preserve"> не </w:t>
      </w:r>
      <w:proofErr w:type="spellStart"/>
      <w:r w:rsidRPr="009974AC">
        <w:rPr>
          <w:color w:val="000000" w:themeColor="text1"/>
          <w:sz w:val="28"/>
          <w:szCs w:val="24"/>
        </w:rPr>
        <w:t>протипоказані</w:t>
      </w:r>
      <w:proofErr w:type="spellEnd"/>
      <w:r w:rsidRPr="009974AC">
        <w:rPr>
          <w:color w:val="000000" w:themeColor="text1"/>
          <w:sz w:val="28"/>
          <w:szCs w:val="24"/>
        </w:rPr>
        <w:t xml:space="preserve">. </w:t>
      </w:r>
    </w:p>
    <w:p w:rsidR="00356286" w:rsidRPr="009974AC" w:rsidRDefault="00356286" w:rsidP="0035628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4"/>
        </w:rPr>
      </w:pPr>
      <w:r w:rsidRPr="009974AC">
        <w:rPr>
          <w:color w:val="000000" w:themeColor="text1"/>
          <w:sz w:val="28"/>
          <w:szCs w:val="24"/>
        </w:rPr>
        <w:t xml:space="preserve">У </w:t>
      </w:r>
      <w:proofErr w:type="spellStart"/>
      <w:r w:rsidRPr="009974AC">
        <w:rPr>
          <w:color w:val="000000" w:themeColor="text1"/>
          <w:sz w:val="28"/>
          <w:szCs w:val="24"/>
        </w:rPr>
        <w:t>період</w:t>
      </w:r>
      <w:proofErr w:type="spellEnd"/>
      <w:r w:rsidRPr="009974AC">
        <w:rPr>
          <w:color w:val="000000" w:themeColor="text1"/>
          <w:sz w:val="28"/>
          <w:szCs w:val="24"/>
        </w:rPr>
        <w:t xml:space="preserve"> з 01.09 до 01.10 кожного </w:t>
      </w:r>
      <w:proofErr w:type="spellStart"/>
      <w:r w:rsidRPr="009974AC">
        <w:rPr>
          <w:color w:val="000000" w:themeColor="text1"/>
          <w:sz w:val="28"/>
          <w:szCs w:val="24"/>
        </w:rPr>
        <w:t>навчального</w:t>
      </w:r>
      <w:proofErr w:type="spellEnd"/>
      <w:r w:rsidRPr="009974AC">
        <w:rPr>
          <w:color w:val="000000" w:themeColor="text1"/>
          <w:sz w:val="28"/>
          <w:szCs w:val="24"/>
        </w:rPr>
        <w:t xml:space="preserve"> року з метою </w:t>
      </w:r>
      <w:proofErr w:type="spellStart"/>
      <w:r w:rsidRPr="009974AC">
        <w:rPr>
          <w:color w:val="000000" w:themeColor="text1"/>
          <w:sz w:val="28"/>
          <w:szCs w:val="24"/>
        </w:rPr>
        <w:t>адаптації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до </w:t>
      </w:r>
      <w:proofErr w:type="spellStart"/>
      <w:r w:rsidRPr="009974AC">
        <w:rPr>
          <w:color w:val="000000" w:themeColor="text1"/>
          <w:sz w:val="28"/>
          <w:szCs w:val="24"/>
        </w:rPr>
        <w:t>навантажень</w:t>
      </w:r>
      <w:proofErr w:type="spellEnd"/>
      <w:r w:rsidRPr="009974AC">
        <w:rPr>
          <w:color w:val="000000" w:themeColor="text1"/>
          <w:sz w:val="28"/>
          <w:szCs w:val="24"/>
        </w:rPr>
        <w:t xml:space="preserve"> на уроках </w:t>
      </w:r>
      <w:proofErr w:type="spellStart"/>
      <w:r w:rsidRPr="009974AC">
        <w:rPr>
          <w:color w:val="000000" w:themeColor="text1"/>
          <w:sz w:val="28"/>
          <w:szCs w:val="24"/>
        </w:rPr>
        <w:t>фізичної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культури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прийом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навчальних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нормативів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не </w:t>
      </w:r>
      <w:proofErr w:type="spellStart"/>
      <w:r w:rsidRPr="009974AC">
        <w:rPr>
          <w:color w:val="000000" w:themeColor="text1"/>
          <w:sz w:val="28"/>
          <w:szCs w:val="24"/>
        </w:rPr>
        <w:t>здійснюється</w:t>
      </w:r>
      <w:proofErr w:type="spellEnd"/>
      <w:r w:rsidRPr="009974AC">
        <w:rPr>
          <w:color w:val="000000" w:themeColor="text1"/>
          <w:sz w:val="28"/>
          <w:szCs w:val="24"/>
        </w:rPr>
        <w:t xml:space="preserve">, а </w:t>
      </w:r>
      <w:proofErr w:type="spellStart"/>
      <w:r w:rsidRPr="009974AC">
        <w:rPr>
          <w:color w:val="000000" w:themeColor="text1"/>
          <w:sz w:val="28"/>
          <w:szCs w:val="24"/>
        </w:rPr>
        <w:t>заняття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мають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рекреаційно-оздоровчий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характер з </w:t>
      </w:r>
      <w:proofErr w:type="spellStart"/>
      <w:r w:rsidRPr="009974AC">
        <w:rPr>
          <w:color w:val="000000" w:themeColor="text1"/>
          <w:sz w:val="28"/>
          <w:szCs w:val="24"/>
        </w:rPr>
        <w:t>помірними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навантаженнями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9974AC">
        <w:rPr>
          <w:color w:val="000000" w:themeColor="text1"/>
          <w:sz w:val="28"/>
          <w:szCs w:val="24"/>
        </w:rPr>
        <w:t>Невиконання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нормативів</w:t>
      </w:r>
      <w:proofErr w:type="spellEnd"/>
      <w:r w:rsidRPr="009974AC">
        <w:rPr>
          <w:color w:val="000000" w:themeColor="text1"/>
          <w:sz w:val="28"/>
          <w:szCs w:val="24"/>
        </w:rPr>
        <w:t xml:space="preserve"> з причин, </w:t>
      </w:r>
      <w:proofErr w:type="spellStart"/>
      <w:r w:rsidRPr="009974AC">
        <w:rPr>
          <w:color w:val="000000" w:themeColor="text1"/>
          <w:sz w:val="28"/>
          <w:szCs w:val="24"/>
        </w:rPr>
        <w:t>незалежних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від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учня</w:t>
      </w:r>
      <w:proofErr w:type="spellEnd"/>
      <w:r w:rsidRPr="009974AC">
        <w:rPr>
          <w:color w:val="000000" w:themeColor="text1"/>
          <w:sz w:val="28"/>
          <w:szCs w:val="24"/>
        </w:rPr>
        <w:t>/</w:t>
      </w:r>
      <w:proofErr w:type="spellStart"/>
      <w:r w:rsidRPr="009974AC">
        <w:rPr>
          <w:color w:val="000000" w:themeColor="text1"/>
          <w:sz w:val="28"/>
          <w:szCs w:val="24"/>
        </w:rPr>
        <w:t>учениці</w:t>
      </w:r>
      <w:proofErr w:type="spellEnd"/>
      <w:r w:rsidRPr="009974AC">
        <w:rPr>
          <w:color w:val="000000" w:themeColor="text1"/>
          <w:sz w:val="28"/>
          <w:szCs w:val="24"/>
        </w:rPr>
        <w:t xml:space="preserve">, </w:t>
      </w:r>
      <w:proofErr w:type="spellStart"/>
      <w:r w:rsidRPr="009974AC">
        <w:rPr>
          <w:color w:val="000000" w:themeColor="text1"/>
          <w:sz w:val="28"/>
          <w:szCs w:val="24"/>
        </w:rPr>
        <w:t>непропорційний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фізичний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розвиток</w:t>
      </w:r>
      <w:proofErr w:type="spellEnd"/>
      <w:r w:rsidRPr="009974AC">
        <w:rPr>
          <w:color w:val="000000" w:themeColor="text1"/>
          <w:sz w:val="28"/>
          <w:szCs w:val="24"/>
        </w:rPr>
        <w:t xml:space="preserve">, пропуски занять з </w:t>
      </w:r>
      <w:proofErr w:type="spellStart"/>
      <w:r w:rsidRPr="009974AC">
        <w:rPr>
          <w:color w:val="000000" w:themeColor="text1"/>
          <w:sz w:val="28"/>
          <w:szCs w:val="24"/>
        </w:rPr>
        <w:t>поважних</w:t>
      </w:r>
      <w:proofErr w:type="spellEnd"/>
      <w:r w:rsidRPr="009974AC">
        <w:rPr>
          <w:color w:val="000000" w:themeColor="text1"/>
          <w:sz w:val="28"/>
          <w:szCs w:val="24"/>
        </w:rPr>
        <w:t xml:space="preserve"> причин, не є </w:t>
      </w:r>
      <w:proofErr w:type="spellStart"/>
      <w:r w:rsidRPr="009974AC">
        <w:rPr>
          <w:color w:val="000000" w:themeColor="text1"/>
          <w:sz w:val="28"/>
          <w:szCs w:val="24"/>
        </w:rPr>
        <w:t>підставою</w:t>
      </w:r>
      <w:proofErr w:type="spellEnd"/>
      <w:r w:rsidRPr="009974AC">
        <w:rPr>
          <w:color w:val="000000" w:themeColor="text1"/>
          <w:sz w:val="28"/>
          <w:szCs w:val="24"/>
        </w:rPr>
        <w:t xml:space="preserve"> для </w:t>
      </w:r>
      <w:proofErr w:type="spellStart"/>
      <w:r w:rsidRPr="009974AC">
        <w:rPr>
          <w:color w:val="000000" w:themeColor="text1"/>
          <w:sz w:val="28"/>
          <w:szCs w:val="24"/>
        </w:rPr>
        <w:t>зниження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підсумкової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оцінки</w:t>
      </w:r>
      <w:proofErr w:type="spellEnd"/>
      <w:r w:rsidRPr="009974AC">
        <w:rPr>
          <w:color w:val="000000" w:themeColor="text1"/>
          <w:sz w:val="28"/>
          <w:szCs w:val="24"/>
        </w:rPr>
        <w:t xml:space="preserve"> </w:t>
      </w:r>
      <w:proofErr w:type="spellStart"/>
      <w:r w:rsidRPr="009974AC">
        <w:rPr>
          <w:color w:val="000000" w:themeColor="text1"/>
          <w:sz w:val="28"/>
          <w:szCs w:val="24"/>
        </w:rPr>
        <w:t>успішності</w:t>
      </w:r>
      <w:proofErr w:type="spellEnd"/>
      <w:r w:rsidRPr="009974AC">
        <w:rPr>
          <w:color w:val="000000" w:themeColor="text1"/>
          <w:sz w:val="28"/>
          <w:szCs w:val="24"/>
        </w:rPr>
        <w:t>.</w:t>
      </w:r>
    </w:p>
    <w:p w:rsidR="00356286" w:rsidRPr="009974AC" w:rsidRDefault="00356286" w:rsidP="00356286">
      <w:pPr>
        <w:shd w:val="clear" w:color="auto" w:fill="FFFFFF"/>
        <w:ind w:right="19" w:firstLine="540"/>
        <w:jc w:val="both"/>
        <w:rPr>
          <w:color w:val="000000" w:themeColor="text1"/>
          <w:sz w:val="28"/>
          <w:szCs w:val="28"/>
        </w:rPr>
      </w:pPr>
      <w:r w:rsidRPr="009974AC">
        <w:rPr>
          <w:color w:val="000000" w:themeColor="text1"/>
          <w:sz w:val="28"/>
          <w:szCs w:val="28"/>
        </w:rPr>
        <w:t xml:space="preserve">При </w:t>
      </w:r>
      <w:proofErr w:type="spellStart"/>
      <w:r w:rsidRPr="009974AC">
        <w:rPr>
          <w:color w:val="000000" w:themeColor="text1"/>
          <w:sz w:val="28"/>
          <w:szCs w:val="28"/>
        </w:rPr>
        <w:t>проведенні</w:t>
      </w:r>
      <w:proofErr w:type="spellEnd"/>
      <w:r w:rsidRPr="009974AC">
        <w:rPr>
          <w:color w:val="000000" w:themeColor="text1"/>
          <w:sz w:val="28"/>
          <w:szCs w:val="28"/>
        </w:rPr>
        <w:t xml:space="preserve"> занять з </w:t>
      </w:r>
      <w:proofErr w:type="spellStart"/>
      <w:r w:rsidRPr="009974AC">
        <w:rPr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слід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дотримуватись</w:t>
      </w:r>
      <w:proofErr w:type="spellEnd"/>
      <w:r w:rsidRPr="009974AC">
        <w:rPr>
          <w:color w:val="000000" w:themeColor="text1"/>
          <w:sz w:val="28"/>
          <w:szCs w:val="28"/>
        </w:rPr>
        <w:t xml:space="preserve"> «Правил </w:t>
      </w:r>
      <w:proofErr w:type="spellStart"/>
      <w:r w:rsidRPr="009974AC">
        <w:rPr>
          <w:color w:val="000000" w:themeColor="text1"/>
          <w:sz w:val="28"/>
          <w:szCs w:val="28"/>
        </w:rPr>
        <w:t>безпеки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життєдіяльності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під</w:t>
      </w:r>
      <w:proofErr w:type="spellEnd"/>
      <w:r w:rsidRPr="009974AC">
        <w:rPr>
          <w:color w:val="000000" w:themeColor="text1"/>
          <w:sz w:val="28"/>
          <w:szCs w:val="28"/>
        </w:rPr>
        <w:t xml:space="preserve"> час </w:t>
      </w:r>
      <w:proofErr w:type="spellStart"/>
      <w:r w:rsidRPr="009974AC">
        <w:rPr>
          <w:color w:val="000000" w:themeColor="text1"/>
          <w:sz w:val="28"/>
          <w:szCs w:val="28"/>
        </w:rPr>
        <w:t>проведення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занять з </w:t>
      </w:r>
      <w:proofErr w:type="spellStart"/>
      <w:r w:rsidRPr="009974AC">
        <w:rPr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color w:val="000000" w:themeColor="text1"/>
          <w:sz w:val="28"/>
          <w:szCs w:val="28"/>
        </w:rPr>
        <w:t xml:space="preserve"> і спорту в </w:t>
      </w:r>
      <w:proofErr w:type="spellStart"/>
      <w:r w:rsidRPr="009974AC">
        <w:rPr>
          <w:color w:val="000000" w:themeColor="text1"/>
          <w:sz w:val="28"/>
          <w:szCs w:val="28"/>
        </w:rPr>
        <w:t>загальноосвітніх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навчальних</w:t>
      </w:r>
      <w:proofErr w:type="spellEnd"/>
      <w:r w:rsidRPr="009974AC">
        <w:rPr>
          <w:color w:val="000000" w:themeColor="text1"/>
          <w:sz w:val="28"/>
          <w:szCs w:val="28"/>
        </w:rPr>
        <w:t xml:space="preserve"> закладах» (</w:t>
      </w:r>
      <w:r>
        <w:rPr>
          <w:color w:val="000000" w:themeColor="text1"/>
          <w:sz w:val="28"/>
          <w:szCs w:val="28"/>
          <w:lang w:val="uk-UA"/>
        </w:rPr>
        <w:t>н</w:t>
      </w:r>
      <w:proofErr w:type="spellStart"/>
      <w:r w:rsidRPr="009974AC">
        <w:rPr>
          <w:color w:val="000000" w:themeColor="text1"/>
          <w:sz w:val="28"/>
          <w:szCs w:val="28"/>
        </w:rPr>
        <w:t>аказ</w:t>
      </w:r>
      <w:proofErr w:type="spellEnd"/>
      <w:r w:rsidRPr="009974AC">
        <w:rPr>
          <w:color w:val="000000" w:themeColor="text1"/>
          <w:sz w:val="28"/>
          <w:szCs w:val="28"/>
        </w:rPr>
        <w:t xml:space="preserve"> МОН </w:t>
      </w:r>
      <w:proofErr w:type="spellStart"/>
      <w:r w:rsidRPr="009974AC">
        <w:rPr>
          <w:color w:val="000000" w:themeColor="text1"/>
          <w:sz w:val="28"/>
          <w:szCs w:val="28"/>
        </w:rPr>
        <w:t>України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від</w:t>
      </w:r>
      <w:proofErr w:type="spellEnd"/>
      <w:r w:rsidRPr="009974AC">
        <w:rPr>
          <w:color w:val="000000" w:themeColor="text1"/>
          <w:sz w:val="28"/>
          <w:szCs w:val="28"/>
        </w:rPr>
        <w:t xml:space="preserve"> 01.06.2010 №521, </w:t>
      </w:r>
      <w:proofErr w:type="spellStart"/>
      <w:r w:rsidRPr="009974AC">
        <w:rPr>
          <w:color w:val="000000" w:themeColor="text1"/>
          <w:sz w:val="28"/>
          <w:szCs w:val="28"/>
        </w:rPr>
        <w:t>зареєстрований</w:t>
      </w:r>
      <w:proofErr w:type="spellEnd"/>
      <w:r w:rsidRPr="009974AC">
        <w:rPr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color w:val="000000" w:themeColor="text1"/>
          <w:sz w:val="28"/>
          <w:szCs w:val="28"/>
        </w:rPr>
        <w:t>Міністерстві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юстиції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України</w:t>
      </w:r>
      <w:proofErr w:type="spellEnd"/>
      <w:r w:rsidRPr="009974AC">
        <w:rPr>
          <w:color w:val="000000" w:themeColor="text1"/>
          <w:sz w:val="28"/>
          <w:szCs w:val="28"/>
        </w:rPr>
        <w:t xml:space="preserve"> 9 </w:t>
      </w:r>
      <w:proofErr w:type="spellStart"/>
      <w:r w:rsidRPr="009974AC">
        <w:rPr>
          <w:color w:val="000000" w:themeColor="text1"/>
          <w:sz w:val="28"/>
          <w:szCs w:val="28"/>
        </w:rPr>
        <w:t>серпня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2010                                  № 651/17946).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8"/>
          <w:szCs w:val="28"/>
        </w:rPr>
      </w:pPr>
      <w:r w:rsidRPr="009974AC">
        <w:rPr>
          <w:color w:val="000000" w:themeColor="text1"/>
          <w:sz w:val="28"/>
          <w:szCs w:val="28"/>
        </w:rPr>
        <w:t xml:space="preserve">При </w:t>
      </w:r>
      <w:proofErr w:type="spellStart"/>
      <w:r w:rsidRPr="009974AC">
        <w:rPr>
          <w:color w:val="000000" w:themeColor="text1"/>
          <w:sz w:val="28"/>
          <w:szCs w:val="28"/>
        </w:rPr>
        <w:t>забезпеченні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належного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організаційно</w:t>
      </w:r>
      <w:proofErr w:type="spellEnd"/>
      <w:r w:rsidRPr="009974AC">
        <w:rPr>
          <w:color w:val="000000" w:themeColor="text1"/>
          <w:sz w:val="28"/>
          <w:szCs w:val="28"/>
        </w:rPr>
        <w:t xml:space="preserve">-методичного </w:t>
      </w:r>
      <w:proofErr w:type="spellStart"/>
      <w:r w:rsidRPr="009974AC">
        <w:rPr>
          <w:color w:val="000000" w:themeColor="text1"/>
          <w:sz w:val="28"/>
          <w:szCs w:val="28"/>
        </w:rPr>
        <w:t>проведення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уроку, </w:t>
      </w:r>
      <w:proofErr w:type="spellStart"/>
      <w:r w:rsidRPr="009974AC">
        <w:rPr>
          <w:color w:val="000000" w:themeColor="text1"/>
          <w:sz w:val="28"/>
          <w:szCs w:val="28"/>
        </w:rPr>
        <w:t>особистісно-зорієнтованого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навчання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color w:val="000000" w:themeColor="text1"/>
          <w:sz w:val="28"/>
          <w:szCs w:val="28"/>
        </w:rPr>
        <w:t>індивідуально-дозованого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навантаження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color w:val="000000" w:themeColor="text1"/>
          <w:sz w:val="28"/>
          <w:szCs w:val="28"/>
        </w:rPr>
        <w:t>дотримання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дисципліни</w:t>
      </w:r>
      <w:proofErr w:type="spellEnd"/>
      <w:r w:rsidRPr="009974AC">
        <w:rPr>
          <w:color w:val="000000" w:themeColor="text1"/>
          <w:sz w:val="28"/>
          <w:szCs w:val="28"/>
        </w:rPr>
        <w:t xml:space="preserve">, стану спортивного </w:t>
      </w:r>
      <w:proofErr w:type="spellStart"/>
      <w:r w:rsidRPr="009974AC">
        <w:rPr>
          <w:color w:val="000000" w:themeColor="text1"/>
          <w:sz w:val="28"/>
          <w:szCs w:val="28"/>
        </w:rPr>
        <w:t>обладнання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інвентарю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переважна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кількість</w:t>
      </w:r>
      <w:proofErr w:type="spellEnd"/>
      <w:r w:rsidRPr="009974AC">
        <w:rPr>
          <w:color w:val="000000" w:themeColor="text1"/>
          <w:sz w:val="28"/>
          <w:szCs w:val="28"/>
        </w:rPr>
        <w:t xml:space="preserve"> травм </w:t>
      </w:r>
      <w:proofErr w:type="spellStart"/>
      <w:r w:rsidRPr="009974AC">
        <w:rPr>
          <w:color w:val="000000" w:themeColor="text1"/>
          <w:sz w:val="28"/>
          <w:szCs w:val="28"/>
        </w:rPr>
        <w:t>може</w:t>
      </w:r>
      <w:proofErr w:type="spellEnd"/>
      <w:r w:rsidRPr="009974AC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9974AC">
        <w:rPr>
          <w:color w:val="000000" w:themeColor="text1"/>
          <w:sz w:val="28"/>
          <w:szCs w:val="28"/>
        </w:rPr>
        <w:t>попереджена</w:t>
      </w:r>
      <w:proofErr w:type="spellEnd"/>
      <w:r w:rsidRPr="009974AC">
        <w:rPr>
          <w:color w:val="000000" w:themeColor="text1"/>
          <w:sz w:val="28"/>
          <w:szCs w:val="28"/>
        </w:rPr>
        <w:t xml:space="preserve">. На уроках </w:t>
      </w:r>
      <w:proofErr w:type="spellStart"/>
      <w:r w:rsidRPr="009974AC">
        <w:rPr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color w:val="000000" w:themeColor="text1"/>
          <w:sz w:val="28"/>
          <w:szCs w:val="28"/>
        </w:rPr>
        <w:t>, спортивно-</w:t>
      </w:r>
      <w:proofErr w:type="spellStart"/>
      <w:r w:rsidRPr="009974AC">
        <w:rPr>
          <w:color w:val="000000" w:themeColor="text1"/>
          <w:sz w:val="28"/>
          <w:szCs w:val="28"/>
        </w:rPr>
        <w:t>масових</w:t>
      </w:r>
      <w:proofErr w:type="spellEnd"/>
      <w:r w:rsidRPr="009974AC">
        <w:rPr>
          <w:color w:val="000000" w:themeColor="text1"/>
          <w:sz w:val="28"/>
          <w:szCs w:val="28"/>
        </w:rPr>
        <w:t xml:space="preserve"> заходах систематично </w:t>
      </w:r>
      <w:proofErr w:type="spellStart"/>
      <w:r w:rsidRPr="009974AC">
        <w:rPr>
          <w:color w:val="000000" w:themeColor="text1"/>
          <w:sz w:val="28"/>
          <w:szCs w:val="28"/>
        </w:rPr>
        <w:t>здійснювати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візуальний</w:t>
      </w:r>
      <w:proofErr w:type="spellEnd"/>
      <w:r w:rsidRPr="009974AC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9974AC">
        <w:rPr>
          <w:color w:val="000000" w:themeColor="text1"/>
          <w:sz w:val="28"/>
          <w:szCs w:val="28"/>
        </w:rPr>
        <w:t>самопочуттям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учнів</w:t>
      </w:r>
      <w:proofErr w:type="spellEnd"/>
      <w:r w:rsidRPr="009974AC">
        <w:rPr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color w:val="000000" w:themeColor="text1"/>
          <w:sz w:val="28"/>
          <w:szCs w:val="28"/>
        </w:rPr>
        <w:t>технічним</w:t>
      </w:r>
      <w:proofErr w:type="spellEnd"/>
      <w:r w:rsidRPr="009974AC">
        <w:rPr>
          <w:color w:val="000000" w:themeColor="text1"/>
          <w:sz w:val="28"/>
          <w:szCs w:val="28"/>
        </w:rPr>
        <w:t xml:space="preserve"> станом спортивного </w:t>
      </w:r>
      <w:proofErr w:type="spellStart"/>
      <w:r w:rsidRPr="009974AC">
        <w:rPr>
          <w:color w:val="000000" w:themeColor="text1"/>
          <w:sz w:val="28"/>
          <w:szCs w:val="28"/>
        </w:rPr>
        <w:t>обладнання</w:t>
      </w:r>
      <w:proofErr w:type="spellEnd"/>
      <w:r w:rsidRPr="009974A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color w:val="000000" w:themeColor="text1"/>
          <w:sz w:val="28"/>
          <w:szCs w:val="28"/>
        </w:rPr>
        <w:t>інвентарю</w:t>
      </w:r>
      <w:proofErr w:type="spellEnd"/>
      <w:r w:rsidRPr="009974AC">
        <w:rPr>
          <w:color w:val="000000" w:themeColor="text1"/>
          <w:sz w:val="28"/>
          <w:szCs w:val="28"/>
        </w:rPr>
        <w:t xml:space="preserve">. </w:t>
      </w:r>
      <w:proofErr w:type="spellStart"/>
      <w:r w:rsidRPr="009974AC">
        <w:rPr>
          <w:color w:val="000000" w:themeColor="text1"/>
          <w:sz w:val="28"/>
          <w:szCs w:val="28"/>
        </w:rPr>
        <w:t>Місця</w:t>
      </w:r>
      <w:proofErr w:type="spellEnd"/>
      <w:r w:rsidRPr="009974AC">
        <w:rPr>
          <w:color w:val="000000" w:themeColor="text1"/>
          <w:sz w:val="28"/>
          <w:szCs w:val="28"/>
        </w:rPr>
        <w:t xml:space="preserve"> для занять з </w:t>
      </w:r>
      <w:proofErr w:type="spellStart"/>
      <w:r w:rsidRPr="009974AC">
        <w:rPr>
          <w:color w:val="000000" w:themeColor="text1"/>
          <w:sz w:val="28"/>
          <w:szCs w:val="28"/>
        </w:rPr>
        <w:t>фізичної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культури</w:t>
      </w:r>
      <w:proofErr w:type="spellEnd"/>
      <w:r w:rsidRPr="009974AC">
        <w:rPr>
          <w:color w:val="000000" w:themeColor="text1"/>
          <w:sz w:val="28"/>
          <w:szCs w:val="28"/>
        </w:rPr>
        <w:t xml:space="preserve"> і спорту </w:t>
      </w:r>
      <w:proofErr w:type="spellStart"/>
      <w:r w:rsidRPr="009974AC">
        <w:rPr>
          <w:color w:val="000000" w:themeColor="text1"/>
          <w:sz w:val="28"/>
          <w:szCs w:val="28"/>
        </w:rPr>
        <w:lastRenderedPageBreak/>
        <w:t>обладнуються</w:t>
      </w:r>
      <w:proofErr w:type="spellEnd"/>
      <w:r w:rsidRPr="009974AC">
        <w:rPr>
          <w:color w:val="000000" w:themeColor="text1"/>
          <w:sz w:val="28"/>
          <w:szCs w:val="28"/>
        </w:rPr>
        <w:t xml:space="preserve"> аптечкою (</w:t>
      </w:r>
      <w:proofErr w:type="spellStart"/>
      <w:r w:rsidRPr="009974AC">
        <w:rPr>
          <w:color w:val="000000" w:themeColor="text1"/>
          <w:sz w:val="28"/>
          <w:szCs w:val="28"/>
        </w:rPr>
        <w:t>відкриті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спортивні</w:t>
      </w:r>
      <w:proofErr w:type="spellEnd"/>
      <w:r w:rsidRPr="009974AC">
        <w:rPr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color w:val="000000" w:themeColor="text1"/>
          <w:sz w:val="28"/>
          <w:szCs w:val="28"/>
        </w:rPr>
        <w:t>майданчики</w:t>
      </w:r>
      <w:proofErr w:type="spellEnd"/>
      <w:r w:rsidRPr="009974AC">
        <w:rPr>
          <w:color w:val="000000" w:themeColor="text1"/>
          <w:sz w:val="28"/>
          <w:szCs w:val="28"/>
        </w:rPr>
        <w:t xml:space="preserve"> – переносною аптечкою). </w:t>
      </w:r>
    </w:p>
    <w:p w:rsidR="00356286" w:rsidRPr="009974AC" w:rsidRDefault="00356286" w:rsidP="00356286">
      <w:pPr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974AC">
        <w:rPr>
          <w:rFonts w:eastAsia="Calibri"/>
          <w:bCs/>
          <w:color w:val="000000" w:themeColor="text1"/>
          <w:sz w:val="28"/>
          <w:szCs w:val="28"/>
        </w:rPr>
        <w:t>Н</w:t>
      </w:r>
      <w:r w:rsidRPr="009974AC">
        <w:rPr>
          <w:rFonts w:eastAsia="Calibri"/>
          <w:color w:val="000000" w:themeColor="text1"/>
          <w:sz w:val="28"/>
          <w:szCs w:val="28"/>
        </w:rPr>
        <w:t>авчально-методичне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забезпечення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рекомендоване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Міністерством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до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використання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закладах,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зазначено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uk-UA"/>
        </w:rPr>
        <w:t>в</w:t>
      </w:r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Переліках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програм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підручників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та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навчально-методичних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посібників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розміщених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на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офіційному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веб-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сайті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Міністерства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освіти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і науки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України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(</w:t>
      </w:r>
      <w:r w:rsidRPr="009974AC">
        <w:rPr>
          <w:rFonts w:eastAsia="Calibri"/>
          <w:color w:val="000000" w:themeColor="text1"/>
          <w:sz w:val="28"/>
          <w:szCs w:val="28"/>
          <w:lang w:val="en-US"/>
        </w:rPr>
        <w:t>www</w:t>
      </w:r>
      <w:r w:rsidRPr="009974AC">
        <w:rPr>
          <w:rFonts w:eastAsia="Calibri"/>
          <w:color w:val="000000" w:themeColor="text1"/>
          <w:sz w:val="28"/>
          <w:szCs w:val="28"/>
        </w:rPr>
        <w:t>.</w:t>
      </w:r>
      <w:r w:rsidRPr="009974AC">
        <w:rPr>
          <w:rFonts w:eastAsia="Calibri"/>
          <w:color w:val="000000" w:themeColor="text1"/>
          <w:sz w:val="28"/>
          <w:szCs w:val="28"/>
          <w:lang w:val="en-US"/>
        </w:rPr>
        <w:t>mon</w:t>
      </w:r>
      <w:r w:rsidRPr="009974AC">
        <w:rPr>
          <w:rFonts w:eastAsia="Calibri"/>
          <w:color w:val="000000" w:themeColor="text1"/>
          <w:sz w:val="28"/>
          <w:szCs w:val="28"/>
        </w:rPr>
        <w:t>.</w:t>
      </w:r>
      <w:proofErr w:type="spellStart"/>
      <w:r w:rsidRPr="009974AC">
        <w:rPr>
          <w:rFonts w:eastAsia="Calibri"/>
          <w:color w:val="000000" w:themeColor="text1"/>
          <w:sz w:val="28"/>
          <w:szCs w:val="28"/>
          <w:lang w:val="en-US"/>
        </w:rPr>
        <w:t>gov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>.</w:t>
      </w:r>
      <w:proofErr w:type="spellStart"/>
      <w:r w:rsidRPr="009974AC">
        <w:rPr>
          <w:rFonts w:eastAsia="Calibri"/>
          <w:color w:val="000000" w:themeColor="text1"/>
          <w:sz w:val="28"/>
          <w:szCs w:val="28"/>
          <w:lang w:val="en-US"/>
        </w:rPr>
        <w:t>ua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>) та веб-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сайті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Інституту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модернізації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змісту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974AC">
        <w:rPr>
          <w:rFonts w:eastAsia="Calibri"/>
          <w:color w:val="000000" w:themeColor="text1"/>
          <w:sz w:val="28"/>
          <w:szCs w:val="28"/>
        </w:rPr>
        <w:t>освіти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 xml:space="preserve"> (</w:t>
      </w:r>
      <w:r w:rsidRPr="009974AC">
        <w:rPr>
          <w:rFonts w:eastAsia="Calibri"/>
          <w:color w:val="000000" w:themeColor="text1"/>
          <w:sz w:val="28"/>
          <w:szCs w:val="28"/>
          <w:lang w:val="en-US"/>
        </w:rPr>
        <w:t>www</w:t>
      </w:r>
      <w:r w:rsidRPr="009974AC">
        <w:rPr>
          <w:rFonts w:eastAsia="Calibri"/>
          <w:color w:val="000000" w:themeColor="text1"/>
          <w:sz w:val="28"/>
          <w:szCs w:val="28"/>
        </w:rPr>
        <w:t>.</w:t>
      </w:r>
      <w:proofErr w:type="spellStart"/>
      <w:r w:rsidRPr="009974AC">
        <w:rPr>
          <w:rFonts w:eastAsia="Calibri"/>
          <w:color w:val="000000" w:themeColor="text1"/>
          <w:sz w:val="28"/>
          <w:szCs w:val="28"/>
          <w:lang w:val="en-US"/>
        </w:rPr>
        <w:t>imzo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>.</w:t>
      </w:r>
      <w:proofErr w:type="spellStart"/>
      <w:r w:rsidRPr="009974AC">
        <w:rPr>
          <w:rFonts w:eastAsia="Calibri"/>
          <w:color w:val="000000" w:themeColor="text1"/>
          <w:sz w:val="28"/>
          <w:szCs w:val="28"/>
          <w:lang w:val="en-US"/>
        </w:rPr>
        <w:t>gov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>.</w:t>
      </w:r>
      <w:proofErr w:type="spellStart"/>
      <w:r w:rsidRPr="009974AC">
        <w:rPr>
          <w:rFonts w:eastAsia="Calibri"/>
          <w:color w:val="000000" w:themeColor="text1"/>
          <w:sz w:val="28"/>
          <w:szCs w:val="28"/>
          <w:lang w:val="en-US"/>
        </w:rPr>
        <w:t>ua</w:t>
      </w:r>
      <w:proofErr w:type="spellEnd"/>
      <w:r w:rsidRPr="009974AC">
        <w:rPr>
          <w:rFonts w:eastAsia="Calibri"/>
          <w:color w:val="000000" w:themeColor="text1"/>
          <w:sz w:val="28"/>
          <w:szCs w:val="28"/>
        </w:rPr>
        <w:t>).</w:t>
      </w:r>
    </w:p>
    <w:p w:rsidR="00BE4BC2" w:rsidRPr="00356286" w:rsidRDefault="00BE4BC2" w:rsidP="00356286">
      <w:bookmarkStart w:id="0" w:name="_GoBack"/>
      <w:bookmarkEnd w:id="0"/>
    </w:p>
    <w:sectPr w:rsidR="00BE4BC2" w:rsidRPr="0035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F"/>
    <w:rsid w:val="000B5EDF"/>
    <w:rsid w:val="00356286"/>
    <w:rsid w:val="00B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678E-54AA-46B1-8E05-CD78759B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/navchalni-programi-dlya-10-11-klas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2018-08-25T14:49:00Z</dcterms:created>
  <dcterms:modified xsi:type="dcterms:W3CDTF">2018-08-25T14:51:00Z</dcterms:modified>
</cp:coreProperties>
</file>